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585A" w:rsidRPr="00FC5D84" w:rsidRDefault="0012585A" w:rsidP="004260C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C5D84">
        <w:rPr>
          <w:rFonts w:ascii="Times New Roman" w:hAnsi="Times New Roman" w:cs="Times New Roman"/>
          <w:sz w:val="24"/>
          <w:szCs w:val="24"/>
        </w:rPr>
        <w:t>Gyakorlati tételek 2016/17</w:t>
      </w:r>
      <w:r w:rsidR="00AD0E0D">
        <w:rPr>
          <w:rFonts w:ascii="Times New Roman" w:hAnsi="Times New Roman" w:cs="Times New Roman"/>
          <w:sz w:val="24"/>
          <w:szCs w:val="24"/>
        </w:rPr>
        <w:t xml:space="preserve"> tanév II. (tavaszi) félév</w:t>
      </w:r>
      <w:bookmarkStart w:id="0" w:name="_GoBack"/>
      <w:bookmarkEnd w:id="0"/>
    </w:p>
    <w:p w:rsidR="0012585A" w:rsidRDefault="0012585A" w:rsidP="004260C4">
      <w:pPr>
        <w:ind w:left="357"/>
        <w:jc w:val="center"/>
        <w:rPr>
          <w:rFonts w:ascii="Times New Roman" w:hAnsi="Times New Roman" w:cs="Times New Roman"/>
          <w:sz w:val="24"/>
          <w:szCs w:val="24"/>
        </w:rPr>
      </w:pPr>
      <w:r w:rsidRPr="00FC5D84">
        <w:rPr>
          <w:rFonts w:ascii="Times New Roman" w:hAnsi="Times New Roman" w:cs="Times New Roman"/>
          <w:sz w:val="24"/>
          <w:szCs w:val="24"/>
        </w:rPr>
        <w:t>(A megbeszélendő és vizsgán kérdezendő elméleti háttérrel bővített változat.)</w:t>
      </w:r>
    </w:p>
    <w:p w:rsidR="00C37D7D" w:rsidRPr="00D66394" w:rsidRDefault="00C37D7D" w:rsidP="004260C4">
      <w:pPr>
        <w:pStyle w:val="Listaszerbekezds"/>
        <w:numPr>
          <w:ilvl w:val="0"/>
          <w:numId w:val="1"/>
        </w:numPr>
        <w:spacing w:after="0" w:line="240" w:lineRule="auto"/>
        <w:contextualSpacing w:val="0"/>
        <w:rPr>
          <w:rFonts w:ascii="Times New Roman" w:hAnsi="Times New Roman" w:cs="Times New Roman"/>
        </w:rPr>
      </w:pPr>
      <w:r w:rsidRPr="00D66394">
        <w:rPr>
          <w:rFonts w:ascii="Times New Roman" w:hAnsi="Times New Roman" w:cs="Times New Roman"/>
          <w:sz w:val="24"/>
          <w:szCs w:val="24"/>
        </w:rPr>
        <w:t>Dozimetria</w:t>
      </w:r>
      <w:r w:rsidRPr="00D66394">
        <w:rPr>
          <w:rFonts w:ascii="Times New Roman" w:hAnsi="Times New Roman" w:cs="Times New Roman"/>
          <w:sz w:val="24"/>
          <w:szCs w:val="24"/>
        </w:rPr>
        <w:br/>
      </w:r>
      <w:r w:rsidRPr="00D66394">
        <w:rPr>
          <w:rFonts w:ascii="Times New Roman" w:hAnsi="Times New Roman" w:cs="Times New Roman"/>
          <w:i/>
        </w:rPr>
        <w:t>Elméleti háttér:</w:t>
      </w:r>
      <w:r w:rsidRPr="00D66394">
        <w:rPr>
          <w:rFonts w:ascii="Times New Roman" w:hAnsi="Times New Roman" w:cs="Times New Roman"/>
        </w:rPr>
        <w:br/>
        <w:t xml:space="preserve">- </w:t>
      </w:r>
      <w:r w:rsidR="004260C4" w:rsidRPr="00D66394">
        <w:rPr>
          <w:rFonts w:ascii="Times New Roman" w:hAnsi="Times New Roman" w:cs="Times New Roman"/>
        </w:rPr>
        <w:t xml:space="preserve">a </w:t>
      </w:r>
      <w:r w:rsidR="000035E2">
        <w:rPr>
          <w:rFonts w:ascii="Times New Roman" w:hAnsi="Times New Roman" w:cs="Times New Roman"/>
        </w:rPr>
        <w:t xml:space="preserve">legfontosabb </w:t>
      </w:r>
      <w:r w:rsidR="004260C4" w:rsidRPr="00D66394">
        <w:rPr>
          <w:rFonts w:ascii="Times New Roman" w:hAnsi="Times New Roman" w:cs="Times New Roman"/>
        </w:rPr>
        <w:t>dozimetriai alapfogalmak</w:t>
      </w:r>
      <w:r w:rsidRPr="00D66394">
        <w:rPr>
          <w:rFonts w:ascii="Times New Roman" w:hAnsi="Times New Roman" w:cs="Times New Roman"/>
        </w:rPr>
        <w:br/>
        <w:t xml:space="preserve">- </w:t>
      </w:r>
      <w:r w:rsidR="00D66394">
        <w:rPr>
          <w:rFonts w:ascii="Times New Roman" w:hAnsi="Times New Roman" w:cs="Times New Roman"/>
        </w:rPr>
        <w:t>a termolumineszcens</w:t>
      </w:r>
      <w:r w:rsidR="004260C4" w:rsidRPr="00D66394">
        <w:rPr>
          <w:rFonts w:ascii="Times New Roman" w:hAnsi="Times New Roman" w:cs="Times New Roman"/>
        </w:rPr>
        <w:t xml:space="preserve"> dózismérő eszköz működésének ismertetése</w:t>
      </w:r>
      <w:r w:rsidRPr="00D66394">
        <w:rPr>
          <w:rFonts w:ascii="Times New Roman" w:hAnsi="Times New Roman" w:cs="Times New Roman"/>
        </w:rPr>
        <w:br/>
      </w:r>
      <w:r w:rsidR="00D66394" w:rsidRPr="00D66394">
        <w:rPr>
          <w:rFonts w:ascii="Times New Roman" w:hAnsi="Times New Roman" w:cs="Times New Roman"/>
        </w:rPr>
        <w:t>- az ionizációs kamra dózisteljesítmény-mérőként való alkalmazása</w:t>
      </w:r>
      <w:r w:rsidR="00D66394" w:rsidRPr="00D66394">
        <w:rPr>
          <w:rFonts w:ascii="Times New Roman" w:hAnsi="Times New Roman" w:cs="Times New Roman"/>
        </w:rPr>
        <w:br/>
      </w:r>
      <w:proofErr w:type="gramStart"/>
      <w:r w:rsidRPr="00D66394">
        <w:rPr>
          <w:rFonts w:ascii="Times New Roman" w:hAnsi="Times New Roman" w:cs="Times New Roman"/>
          <w:i/>
        </w:rPr>
        <w:t>A</w:t>
      </w:r>
      <w:proofErr w:type="gramEnd"/>
      <w:r w:rsidRPr="00D66394">
        <w:rPr>
          <w:rFonts w:ascii="Times New Roman" w:hAnsi="Times New Roman" w:cs="Times New Roman"/>
          <w:i/>
        </w:rPr>
        <w:t xml:space="preserve"> megadott adatok alapján a megfelelő ábrázolás elvégzése után meghatározandók:</w:t>
      </w:r>
      <w:r w:rsidRPr="00D66394">
        <w:rPr>
          <w:rFonts w:ascii="Times New Roman" w:hAnsi="Times New Roman" w:cs="Times New Roman"/>
          <w:i/>
        </w:rPr>
        <w:br/>
      </w:r>
      <w:r w:rsidR="00D66394" w:rsidRPr="00D66394">
        <w:rPr>
          <w:rFonts w:ascii="Times New Roman" w:hAnsi="Times New Roman" w:cs="Times New Roman"/>
        </w:rPr>
        <w:t>Az ábrán megfigyelhető tartományok elnevezése. A besugárzási dózisteljesítmény és a levegőre vonatkozó elnyelt dózisteljesítmény.</w:t>
      </w:r>
    </w:p>
    <w:p w:rsidR="00C37D7D" w:rsidRPr="00FC5D84" w:rsidRDefault="00C37D7D" w:rsidP="009D5313">
      <w:pPr>
        <w:pStyle w:val="Listaszerbekezds"/>
        <w:spacing w:after="0" w:line="240" w:lineRule="auto"/>
        <w:contextualSpacing w:val="0"/>
        <w:rPr>
          <w:rFonts w:ascii="Times New Roman" w:hAnsi="Times New Roman" w:cs="Times New Roman"/>
        </w:rPr>
      </w:pPr>
    </w:p>
    <w:p w:rsidR="00FC5D84" w:rsidRDefault="00E8695E" w:rsidP="009D5313">
      <w:pPr>
        <w:pStyle w:val="Listaszerbekezds"/>
        <w:numPr>
          <w:ilvl w:val="0"/>
          <w:numId w:val="1"/>
        </w:numPr>
        <w:spacing w:after="0" w:line="240" w:lineRule="auto"/>
        <w:contextualSpacing w:val="0"/>
        <w:rPr>
          <w:rFonts w:ascii="Times New Roman" w:hAnsi="Times New Roman" w:cs="Times New Roman"/>
        </w:rPr>
      </w:pPr>
      <w:proofErr w:type="spellStart"/>
      <w:r w:rsidRPr="00FC5D84">
        <w:rPr>
          <w:rFonts w:ascii="Times New Roman" w:hAnsi="Times New Roman" w:cs="Times New Roman"/>
          <w:sz w:val="24"/>
          <w:szCs w:val="24"/>
        </w:rPr>
        <w:t>Coulter</w:t>
      </w:r>
      <w:proofErr w:type="spellEnd"/>
      <w:r w:rsidRPr="00FC5D84">
        <w:rPr>
          <w:rFonts w:ascii="Times New Roman" w:hAnsi="Times New Roman" w:cs="Times New Roman"/>
          <w:sz w:val="24"/>
          <w:szCs w:val="24"/>
        </w:rPr>
        <w:t>-számláló</w:t>
      </w:r>
      <w:r w:rsidRPr="00FC5D84">
        <w:rPr>
          <w:rFonts w:ascii="Times New Roman" w:hAnsi="Times New Roman" w:cs="Times New Roman"/>
          <w:sz w:val="24"/>
          <w:szCs w:val="24"/>
        </w:rPr>
        <w:br/>
      </w:r>
      <w:r w:rsidRPr="00FC5D84">
        <w:rPr>
          <w:rFonts w:ascii="Times New Roman" w:hAnsi="Times New Roman" w:cs="Times New Roman"/>
          <w:i/>
        </w:rPr>
        <w:t>Elméleti háttér:</w:t>
      </w:r>
      <w:r w:rsidRPr="00FC5D84">
        <w:rPr>
          <w:rFonts w:ascii="Times New Roman" w:hAnsi="Times New Roman" w:cs="Times New Roman"/>
        </w:rPr>
        <w:br/>
        <w:t xml:space="preserve">- </w:t>
      </w:r>
      <w:r w:rsidR="009255AC">
        <w:rPr>
          <w:rFonts w:ascii="Times New Roman" w:hAnsi="Times New Roman" w:cs="Times New Roman"/>
        </w:rPr>
        <w:t>a</w:t>
      </w:r>
      <w:r w:rsidRPr="00FC5D84">
        <w:rPr>
          <w:rFonts w:ascii="Times New Roman" w:hAnsi="Times New Roman" w:cs="Times New Roman"/>
        </w:rPr>
        <w:t xml:space="preserve"> berendezés felépítése</w:t>
      </w:r>
      <w:r w:rsidR="00C9067A">
        <w:rPr>
          <w:rFonts w:ascii="Times New Roman" w:hAnsi="Times New Roman" w:cs="Times New Roman"/>
        </w:rPr>
        <w:t xml:space="preserve"> és működésének elve</w:t>
      </w:r>
      <w:r w:rsidRPr="00FC5D84">
        <w:rPr>
          <w:rFonts w:ascii="Times New Roman" w:hAnsi="Times New Roman" w:cs="Times New Roman"/>
        </w:rPr>
        <w:br/>
        <w:t xml:space="preserve">- </w:t>
      </w:r>
      <w:r w:rsidR="000035E2">
        <w:rPr>
          <w:rFonts w:ascii="Times New Roman" w:hAnsi="Times New Roman" w:cs="Times New Roman"/>
        </w:rPr>
        <w:t xml:space="preserve">az ID, a DD és a </w:t>
      </w:r>
      <w:r w:rsidR="000035E2" w:rsidRPr="00FC5D84">
        <w:rPr>
          <w:rFonts w:ascii="Times New Roman" w:hAnsi="Times New Roman" w:cs="Times New Roman"/>
        </w:rPr>
        <w:t>sokcsatornás analizátor</w:t>
      </w:r>
      <w:r w:rsidR="000035E2">
        <w:rPr>
          <w:rFonts w:ascii="Times New Roman" w:hAnsi="Times New Roman" w:cs="Times New Roman"/>
        </w:rPr>
        <w:t xml:space="preserve">  működése</w:t>
      </w:r>
      <w:r w:rsidRPr="00FC5D84">
        <w:rPr>
          <w:rFonts w:ascii="Times New Roman" w:hAnsi="Times New Roman" w:cs="Times New Roman"/>
        </w:rPr>
        <w:br/>
        <w:t xml:space="preserve">- </w:t>
      </w:r>
      <w:r w:rsidR="009255AC">
        <w:rPr>
          <w:rFonts w:ascii="Times New Roman" w:hAnsi="Times New Roman" w:cs="Times New Roman"/>
        </w:rPr>
        <w:t>k</w:t>
      </w:r>
      <w:r w:rsidR="00C9067A">
        <w:rPr>
          <w:rFonts w:ascii="Times New Roman" w:hAnsi="Times New Roman" w:cs="Times New Roman"/>
        </w:rPr>
        <w:t>iegészítő eljárások a</w:t>
      </w:r>
      <w:r w:rsidRPr="00FC5D84">
        <w:rPr>
          <w:rFonts w:ascii="Times New Roman" w:hAnsi="Times New Roman" w:cs="Times New Roman"/>
        </w:rPr>
        <w:t xml:space="preserve"> különböző típusú vér</w:t>
      </w:r>
      <w:r w:rsidR="00C9067A">
        <w:rPr>
          <w:rFonts w:ascii="Times New Roman" w:hAnsi="Times New Roman" w:cs="Times New Roman"/>
        </w:rPr>
        <w:t>alkotók</w:t>
      </w:r>
      <w:r w:rsidRPr="00FC5D84">
        <w:rPr>
          <w:rFonts w:ascii="Times New Roman" w:hAnsi="Times New Roman" w:cs="Times New Roman"/>
        </w:rPr>
        <w:t xml:space="preserve"> számának meghatározás</w:t>
      </w:r>
      <w:r w:rsidR="00C9067A">
        <w:rPr>
          <w:rFonts w:ascii="Times New Roman" w:hAnsi="Times New Roman" w:cs="Times New Roman"/>
        </w:rPr>
        <w:t>ához</w:t>
      </w:r>
      <w:r w:rsidR="005E5804" w:rsidRPr="00FC5D84">
        <w:rPr>
          <w:rFonts w:ascii="Times New Roman" w:hAnsi="Times New Roman" w:cs="Times New Roman"/>
        </w:rPr>
        <w:br/>
      </w:r>
      <w:r w:rsidR="005E5804" w:rsidRPr="00FC5D84">
        <w:rPr>
          <w:rFonts w:ascii="Times New Roman" w:hAnsi="Times New Roman" w:cs="Times New Roman"/>
          <w:i/>
        </w:rPr>
        <w:t>A megadott adatok alapján a megfelelő ábrázolás elvégzése után meghatározandók:</w:t>
      </w:r>
      <w:r w:rsidR="005E5804" w:rsidRPr="00FC5D84">
        <w:rPr>
          <w:rFonts w:ascii="Times New Roman" w:hAnsi="Times New Roman" w:cs="Times New Roman"/>
          <w:i/>
        </w:rPr>
        <w:br/>
      </w:r>
      <w:r w:rsidR="005E5804" w:rsidRPr="00FC5D84">
        <w:rPr>
          <w:rFonts w:ascii="Times New Roman" w:hAnsi="Times New Roman" w:cs="Times New Roman"/>
        </w:rPr>
        <w:t>A hitelesítési érték, az ismeretlen vérsejt</w:t>
      </w:r>
      <w:r w:rsidR="00894595">
        <w:rPr>
          <w:rFonts w:ascii="Times New Roman" w:hAnsi="Times New Roman" w:cs="Times New Roman"/>
        </w:rPr>
        <w:t>-</w:t>
      </w:r>
      <w:r w:rsidR="005E5804" w:rsidRPr="00FC5D84">
        <w:rPr>
          <w:rFonts w:ascii="Times New Roman" w:hAnsi="Times New Roman" w:cs="Times New Roman"/>
        </w:rPr>
        <w:t xml:space="preserve">koncentráció, az RBC </w:t>
      </w:r>
      <w:proofErr w:type="gramStart"/>
      <w:r w:rsidR="005E5804" w:rsidRPr="00FC5D84">
        <w:rPr>
          <w:rFonts w:ascii="Times New Roman" w:hAnsi="Times New Roman" w:cs="Times New Roman"/>
        </w:rPr>
        <w:t>diszkriminációs</w:t>
      </w:r>
      <w:proofErr w:type="gramEnd"/>
      <w:r w:rsidR="005E5804" w:rsidRPr="00FC5D84">
        <w:rPr>
          <w:rFonts w:ascii="Times New Roman" w:hAnsi="Times New Roman" w:cs="Times New Roman"/>
        </w:rPr>
        <w:t xml:space="preserve"> szint.</w:t>
      </w:r>
    </w:p>
    <w:p w:rsidR="00FC5D84" w:rsidRPr="00FC5D84" w:rsidRDefault="00FC5D84" w:rsidP="009D5313">
      <w:pPr>
        <w:pStyle w:val="Listaszerbekezds"/>
        <w:spacing w:after="0" w:line="240" w:lineRule="auto"/>
        <w:contextualSpacing w:val="0"/>
        <w:rPr>
          <w:rFonts w:ascii="Times New Roman" w:hAnsi="Times New Roman" w:cs="Times New Roman"/>
        </w:rPr>
      </w:pPr>
    </w:p>
    <w:p w:rsidR="000768A5" w:rsidRPr="00D101C4" w:rsidRDefault="005E5804" w:rsidP="009D5313">
      <w:pPr>
        <w:pStyle w:val="Listaszerbekezds"/>
        <w:numPr>
          <w:ilvl w:val="0"/>
          <w:numId w:val="1"/>
        </w:numPr>
        <w:spacing w:after="0" w:line="240" w:lineRule="auto"/>
        <w:contextualSpacing w:val="0"/>
        <w:rPr>
          <w:rFonts w:ascii="Times New Roman" w:hAnsi="Times New Roman" w:cs="Times New Roman"/>
        </w:rPr>
      </w:pPr>
      <w:r w:rsidRPr="00FC5D84">
        <w:rPr>
          <w:rFonts w:ascii="Times New Roman" w:hAnsi="Times New Roman" w:cs="Times New Roman"/>
          <w:sz w:val="24"/>
          <w:szCs w:val="24"/>
        </w:rPr>
        <w:t>Diffúzió</w:t>
      </w:r>
      <w:r w:rsidRPr="00FC5D84">
        <w:rPr>
          <w:rFonts w:ascii="Times New Roman" w:hAnsi="Times New Roman" w:cs="Times New Roman"/>
        </w:rPr>
        <w:br/>
      </w:r>
      <w:r w:rsidRPr="00FC5D84">
        <w:rPr>
          <w:rFonts w:ascii="Times New Roman" w:hAnsi="Times New Roman" w:cs="Times New Roman"/>
          <w:i/>
        </w:rPr>
        <w:t>Elméleti háttér:</w:t>
      </w:r>
      <w:r w:rsidRPr="00FC5D84">
        <w:rPr>
          <w:rFonts w:ascii="Times New Roman" w:hAnsi="Times New Roman" w:cs="Times New Roman"/>
        </w:rPr>
        <w:br/>
        <w:t xml:space="preserve">- </w:t>
      </w:r>
      <w:r w:rsidR="009255AC">
        <w:rPr>
          <w:rFonts w:ascii="Times New Roman" w:hAnsi="Times New Roman" w:cs="Times New Roman"/>
        </w:rPr>
        <w:t>a</w:t>
      </w:r>
      <w:r w:rsidR="008D4C00">
        <w:rPr>
          <w:rFonts w:ascii="Times New Roman" w:hAnsi="Times New Roman" w:cs="Times New Roman"/>
        </w:rPr>
        <w:t xml:space="preserve"> diffúzió jelensége és matematikai leírása: </w:t>
      </w:r>
      <w:proofErr w:type="spellStart"/>
      <w:r w:rsidRPr="00FC5D84">
        <w:rPr>
          <w:rFonts w:ascii="Times New Roman" w:hAnsi="Times New Roman" w:cs="Times New Roman"/>
        </w:rPr>
        <w:t>Fick</w:t>
      </w:r>
      <w:proofErr w:type="spellEnd"/>
      <w:r w:rsidRPr="00FC5D84">
        <w:rPr>
          <w:rFonts w:ascii="Times New Roman" w:hAnsi="Times New Roman" w:cs="Times New Roman"/>
        </w:rPr>
        <w:t xml:space="preserve"> I. és II. törvénye</w:t>
      </w:r>
      <w:r w:rsidRPr="00FC5D84">
        <w:rPr>
          <w:rFonts w:ascii="Times New Roman" w:hAnsi="Times New Roman" w:cs="Times New Roman"/>
        </w:rPr>
        <w:br/>
        <w:t xml:space="preserve">- </w:t>
      </w:r>
      <w:proofErr w:type="spellStart"/>
      <w:r w:rsidRPr="00FC5D84">
        <w:rPr>
          <w:rFonts w:ascii="Times New Roman" w:hAnsi="Times New Roman" w:cs="Times New Roman"/>
        </w:rPr>
        <w:t>Fick</w:t>
      </w:r>
      <w:proofErr w:type="spellEnd"/>
      <w:r w:rsidRPr="00FC5D84">
        <w:rPr>
          <w:rFonts w:ascii="Times New Roman" w:hAnsi="Times New Roman" w:cs="Times New Roman"/>
        </w:rPr>
        <w:t xml:space="preserve"> II. törvényének megoldása </w:t>
      </w:r>
      <w:r w:rsidR="008D4C00">
        <w:rPr>
          <w:rFonts w:ascii="Times New Roman" w:hAnsi="Times New Roman" w:cs="Times New Roman"/>
        </w:rPr>
        <w:t xml:space="preserve">a </w:t>
      </w:r>
      <w:proofErr w:type="gramStart"/>
      <w:r w:rsidR="008D4C00">
        <w:rPr>
          <w:rFonts w:ascii="Times New Roman" w:hAnsi="Times New Roman" w:cs="Times New Roman"/>
        </w:rPr>
        <w:t>konkrét</w:t>
      </w:r>
      <w:proofErr w:type="gramEnd"/>
      <w:r w:rsidR="008D4C00">
        <w:rPr>
          <w:rFonts w:ascii="Times New Roman" w:hAnsi="Times New Roman" w:cs="Times New Roman"/>
        </w:rPr>
        <w:t>,</w:t>
      </w:r>
      <w:r w:rsidRPr="00FC5D84">
        <w:rPr>
          <w:rFonts w:ascii="Times New Roman" w:hAnsi="Times New Roman" w:cs="Times New Roman"/>
        </w:rPr>
        <w:t xml:space="preserve"> </w:t>
      </w:r>
      <w:r w:rsidR="008D4C00">
        <w:rPr>
          <w:rFonts w:ascii="Times New Roman" w:hAnsi="Times New Roman" w:cs="Times New Roman"/>
        </w:rPr>
        <w:t xml:space="preserve">felsorolandó kísérleti </w:t>
      </w:r>
      <w:r w:rsidRPr="00FC5D84">
        <w:rPr>
          <w:rFonts w:ascii="Times New Roman" w:hAnsi="Times New Roman" w:cs="Times New Roman"/>
        </w:rPr>
        <w:t xml:space="preserve">feltételek </w:t>
      </w:r>
      <w:r w:rsidR="008D4C00">
        <w:rPr>
          <w:rFonts w:ascii="Times New Roman" w:hAnsi="Times New Roman" w:cs="Times New Roman"/>
        </w:rPr>
        <w:t xml:space="preserve">teljesülése </w:t>
      </w:r>
      <w:r w:rsidRPr="00FC5D84">
        <w:rPr>
          <w:rFonts w:ascii="Times New Roman" w:hAnsi="Times New Roman" w:cs="Times New Roman"/>
        </w:rPr>
        <w:t>esetén</w:t>
      </w:r>
      <w:r w:rsidRPr="00FC5D84">
        <w:rPr>
          <w:rFonts w:ascii="Times New Roman" w:hAnsi="Times New Roman" w:cs="Times New Roman"/>
        </w:rPr>
        <w:br/>
        <w:t xml:space="preserve">- </w:t>
      </w:r>
      <w:r w:rsidR="009255AC">
        <w:rPr>
          <w:rFonts w:ascii="Times New Roman" w:hAnsi="Times New Roman" w:cs="Times New Roman"/>
        </w:rPr>
        <w:t>a</w:t>
      </w:r>
      <w:r w:rsidRPr="00FC5D84">
        <w:rPr>
          <w:rFonts w:ascii="Times New Roman" w:hAnsi="Times New Roman" w:cs="Times New Roman"/>
        </w:rPr>
        <w:t xml:space="preserve"> kidiffundált anyagmennyiség meghatározása a vezetőképesség mérésével</w:t>
      </w:r>
      <w:r w:rsidRPr="00FC5D84">
        <w:rPr>
          <w:rFonts w:ascii="Times New Roman" w:hAnsi="Times New Roman" w:cs="Times New Roman"/>
        </w:rPr>
        <w:br/>
      </w:r>
      <w:r w:rsidRPr="00FC5D84">
        <w:rPr>
          <w:rFonts w:ascii="Times New Roman" w:hAnsi="Times New Roman" w:cs="Times New Roman"/>
          <w:i/>
        </w:rPr>
        <w:t>A megadott adatok alapján a megfelelő ábrázolás elvégzése után meghatározandó:</w:t>
      </w:r>
      <w:r w:rsidRPr="00FC5D84">
        <w:rPr>
          <w:rFonts w:ascii="Times New Roman" w:hAnsi="Times New Roman" w:cs="Times New Roman"/>
          <w:i/>
        </w:rPr>
        <w:br/>
      </w:r>
      <w:r w:rsidRPr="00D101C4">
        <w:rPr>
          <w:rFonts w:ascii="Times New Roman" w:hAnsi="Times New Roman" w:cs="Times New Roman"/>
        </w:rPr>
        <w:t>A diffúziós együttható</w:t>
      </w:r>
      <w:r w:rsidR="008D4C00" w:rsidRPr="00D101C4">
        <w:rPr>
          <w:rFonts w:ascii="Times New Roman" w:hAnsi="Times New Roman" w:cs="Times New Roman"/>
        </w:rPr>
        <w:t>, valamint a K</w:t>
      </w:r>
      <w:r w:rsidR="008D4C00" w:rsidRPr="00D101C4">
        <w:rPr>
          <w:rFonts w:ascii="Times New Roman" w:hAnsi="Times New Roman" w:cs="Times New Roman"/>
          <w:vertAlign w:val="superscript"/>
        </w:rPr>
        <w:t>+</w:t>
      </w:r>
      <w:r w:rsidR="008D4C00" w:rsidRPr="00D101C4">
        <w:rPr>
          <w:rFonts w:ascii="Times New Roman" w:hAnsi="Times New Roman" w:cs="Times New Roman"/>
        </w:rPr>
        <w:t xml:space="preserve"> és Cl</w:t>
      </w:r>
      <w:r w:rsidR="008D4C00" w:rsidRPr="00D101C4">
        <w:rPr>
          <w:rFonts w:ascii="Times New Roman" w:hAnsi="Times New Roman" w:cs="Times New Roman"/>
          <w:vertAlign w:val="superscript"/>
        </w:rPr>
        <w:t>-</w:t>
      </w:r>
      <w:r w:rsidR="008D4C00" w:rsidRPr="00D101C4">
        <w:rPr>
          <w:rFonts w:ascii="Times New Roman" w:hAnsi="Times New Roman" w:cs="Times New Roman"/>
        </w:rPr>
        <w:t xml:space="preserve"> ionok hidrát burokkal együtt mért </w:t>
      </w:r>
      <w:proofErr w:type="spellStart"/>
      <w:r w:rsidR="008D4C00" w:rsidRPr="00D101C4">
        <w:rPr>
          <w:rFonts w:ascii="Times New Roman" w:hAnsi="Times New Roman" w:cs="Times New Roman"/>
        </w:rPr>
        <w:t>Stokes</w:t>
      </w:r>
      <w:proofErr w:type="spellEnd"/>
      <w:r w:rsidR="008D4C00" w:rsidRPr="00D101C4">
        <w:rPr>
          <w:rFonts w:ascii="Times New Roman" w:hAnsi="Times New Roman" w:cs="Times New Roman"/>
        </w:rPr>
        <w:t xml:space="preserve"> sugar</w:t>
      </w:r>
      <w:r w:rsidR="00D101C4">
        <w:rPr>
          <w:rFonts w:ascii="Times New Roman" w:hAnsi="Times New Roman" w:cs="Times New Roman"/>
        </w:rPr>
        <w:t>a</w:t>
      </w:r>
    </w:p>
    <w:p w:rsidR="00FC5D84" w:rsidRPr="00D101C4" w:rsidRDefault="00FC5D84" w:rsidP="009D5313">
      <w:pPr>
        <w:pStyle w:val="Listaszerbekezds"/>
        <w:spacing w:after="0" w:line="240" w:lineRule="auto"/>
        <w:contextualSpacing w:val="0"/>
        <w:rPr>
          <w:rFonts w:ascii="Times New Roman" w:hAnsi="Times New Roman" w:cs="Times New Roman"/>
        </w:rPr>
      </w:pPr>
    </w:p>
    <w:p w:rsidR="005E5804" w:rsidRDefault="006C34E9" w:rsidP="009D5313">
      <w:pPr>
        <w:pStyle w:val="Listaszerbekezds"/>
        <w:numPr>
          <w:ilvl w:val="0"/>
          <w:numId w:val="1"/>
        </w:numPr>
        <w:spacing w:after="0" w:line="240" w:lineRule="auto"/>
        <w:contextualSpacing w:val="0"/>
        <w:rPr>
          <w:rFonts w:ascii="Times New Roman" w:hAnsi="Times New Roman" w:cs="Times New Roman"/>
        </w:rPr>
      </w:pPr>
      <w:r w:rsidRPr="00FC5D84">
        <w:rPr>
          <w:rFonts w:ascii="Times New Roman" w:hAnsi="Times New Roman" w:cs="Times New Roman"/>
          <w:sz w:val="24"/>
          <w:szCs w:val="24"/>
        </w:rPr>
        <w:t>Erősítő</w:t>
      </w:r>
      <w:r w:rsidRPr="00FC5D84">
        <w:rPr>
          <w:rFonts w:ascii="Times New Roman" w:hAnsi="Times New Roman" w:cs="Times New Roman"/>
        </w:rPr>
        <w:br/>
      </w:r>
      <w:r w:rsidRPr="00FC5D84">
        <w:rPr>
          <w:rFonts w:ascii="Times New Roman" w:hAnsi="Times New Roman" w:cs="Times New Roman"/>
          <w:i/>
        </w:rPr>
        <w:t>Elméleti háttér:</w:t>
      </w:r>
      <w:r w:rsidRPr="00FC5D84">
        <w:rPr>
          <w:rFonts w:ascii="Times New Roman" w:hAnsi="Times New Roman" w:cs="Times New Roman"/>
        </w:rPr>
        <w:br/>
        <w:t xml:space="preserve">- </w:t>
      </w:r>
      <w:r w:rsidR="009255AC">
        <w:rPr>
          <w:rFonts w:ascii="Times New Roman" w:hAnsi="Times New Roman" w:cs="Times New Roman"/>
        </w:rPr>
        <w:t>a</w:t>
      </w:r>
      <w:r w:rsidRPr="00FC5D84">
        <w:rPr>
          <w:rFonts w:ascii="Times New Roman" w:hAnsi="Times New Roman" w:cs="Times New Roman"/>
        </w:rPr>
        <w:t>z erősítés mértéke, erősítésszint</w:t>
      </w:r>
      <w:r w:rsidRPr="00FC5D84">
        <w:rPr>
          <w:rFonts w:ascii="Times New Roman" w:hAnsi="Times New Roman" w:cs="Times New Roman"/>
        </w:rPr>
        <w:br/>
        <w:t xml:space="preserve">- </w:t>
      </w:r>
      <w:r w:rsidR="009255AC">
        <w:rPr>
          <w:rFonts w:ascii="Times New Roman" w:hAnsi="Times New Roman" w:cs="Times New Roman"/>
        </w:rPr>
        <w:t>a</w:t>
      </w:r>
      <w:r w:rsidRPr="00FC5D84">
        <w:rPr>
          <w:rFonts w:ascii="Times New Roman" w:hAnsi="Times New Roman" w:cs="Times New Roman"/>
        </w:rPr>
        <w:t xml:space="preserve"> frekvenciaátviteli karakterisztika</w:t>
      </w:r>
      <w:r w:rsidRPr="00FC5D84">
        <w:rPr>
          <w:rFonts w:ascii="Times New Roman" w:hAnsi="Times New Roman" w:cs="Times New Roman"/>
        </w:rPr>
        <w:br/>
        <w:t xml:space="preserve">- </w:t>
      </w:r>
      <w:r w:rsidR="009255AC">
        <w:rPr>
          <w:rFonts w:ascii="Times New Roman" w:hAnsi="Times New Roman" w:cs="Times New Roman"/>
        </w:rPr>
        <w:t>n</w:t>
      </w:r>
      <w:r w:rsidRPr="00FC5D84">
        <w:rPr>
          <w:rFonts w:ascii="Times New Roman" w:hAnsi="Times New Roman" w:cs="Times New Roman"/>
        </w:rPr>
        <w:t>egatív visszacsatolás</w:t>
      </w:r>
      <w:r w:rsidRPr="00FC5D84">
        <w:rPr>
          <w:rFonts w:ascii="Times New Roman" w:hAnsi="Times New Roman" w:cs="Times New Roman"/>
        </w:rPr>
        <w:br/>
        <w:t xml:space="preserve">- </w:t>
      </w:r>
      <w:r w:rsidR="009255AC">
        <w:rPr>
          <w:rFonts w:ascii="Times New Roman" w:hAnsi="Times New Roman" w:cs="Times New Roman"/>
        </w:rPr>
        <w:t>a</w:t>
      </w:r>
      <w:r w:rsidRPr="00FC5D84">
        <w:rPr>
          <w:rFonts w:ascii="Times New Roman" w:hAnsi="Times New Roman" w:cs="Times New Roman"/>
        </w:rPr>
        <w:t xml:space="preserve"> visszacsatolás előnyei, hátrányai</w:t>
      </w:r>
      <w:r w:rsidRPr="00FC5D84">
        <w:rPr>
          <w:rFonts w:ascii="Times New Roman" w:hAnsi="Times New Roman" w:cs="Times New Roman"/>
        </w:rPr>
        <w:br/>
      </w:r>
      <w:proofErr w:type="gramStart"/>
      <w:r w:rsidRPr="00FC5D84">
        <w:rPr>
          <w:rFonts w:ascii="Times New Roman" w:hAnsi="Times New Roman" w:cs="Times New Roman"/>
          <w:i/>
        </w:rPr>
        <w:t>A</w:t>
      </w:r>
      <w:proofErr w:type="gramEnd"/>
      <w:r w:rsidRPr="00FC5D84">
        <w:rPr>
          <w:rFonts w:ascii="Times New Roman" w:hAnsi="Times New Roman" w:cs="Times New Roman"/>
          <w:i/>
        </w:rPr>
        <w:t xml:space="preserve"> megadott adatok alapján a megfelelő ábrázolás elvégzése után meghatározandók:</w:t>
      </w:r>
      <w:r w:rsidRPr="00FC5D84">
        <w:rPr>
          <w:rFonts w:ascii="Times New Roman" w:hAnsi="Times New Roman" w:cs="Times New Roman"/>
          <w:i/>
        </w:rPr>
        <w:br/>
      </w:r>
      <w:r w:rsidRPr="00FC5D84">
        <w:rPr>
          <w:rFonts w:ascii="Times New Roman" w:hAnsi="Times New Roman" w:cs="Times New Roman"/>
        </w:rPr>
        <w:t>A maximális erősítés, az átviteli sáv határai.</w:t>
      </w:r>
      <w:r w:rsidR="000035E2">
        <w:rPr>
          <w:rFonts w:ascii="Times New Roman" w:hAnsi="Times New Roman" w:cs="Times New Roman"/>
        </w:rPr>
        <w:t xml:space="preserve"> Jó-e EKG-jel erősítésére?</w:t>
      </w:r>
    </w:p>
    <w:p w:rsidR="00FC5D84" w:rsidRPr="00FC5D84" w:rsidRDefault="00FC5D84" w:rsidP="009D5313">
      <w:pPr>
        <w:pStyle w:val="Listaszerbekezds"/>
        <w:spacing w:after="0" w:line="240" w:lineRule="auto"/>
        <w:contextualSpacing w:val="0"/>
        <w:rPr>
          <w:rFonts w:ascii="Times New Roman" w:hAnsi="Times New Roman" w:cs="Times New Roman"/>
        </w:rPr>
      </w:pPr>
    </w:p>
    <w:p w:rsidR="006C34E9" w:rsidRPr="00FC5D84" w:rsidRDefault="00F46A2B" w:rsidP="009D5313">
      <w:pPr>
        <w:pStyle w:val="Listaszerbekezds"/>
        <w:numPr>
          <w:ilvl w:val="0"/>
          <w:numId w:val="1"/>
        </w:numPr>
        <w:spacing w:after="0" w:line="240" w:lineRule="auto"/>
        <w:contextualSpacing w:val="0"/>
      </w:pPr>
      <w:r w:rsidRPr="00FC5D84">
        <w:rPr>
          <w:rFonts w:ascii="Times New Roman" w:hAnsi="Times New Roman" w:cs="Times New Roman"/>
          <w:sz w:val="24"/>
          <w:szCs w:val="24"/>
        </w:rPr>
        <w:t>Röntgen I.</w:t>
      </w:r>
      <w:r w:rsidRPr="00FC5D84">
        <w:rPr>
          <w:rFonts w:ascii="Times New Roman" w:hAnsi="Times New Roman" w:cs="Times New Roman"/>
        </w:rPr>
        <w:t xml:space="preserve"> </w:t>
      </w:r>
      <w:r w:rsidRPr="00FC5D84">
        <w:rPr>
          <w:rFonts w:ascii="Times New Roman" w:hAnsi="Times New Roman" w:cs="Times New Roman"/>
        </w:rPr>
        <w:br/>
      </w:r>
      <w:r w:rsidRPr="00FC5D84">
        <w:rPr>
          <w:rFonts w:ascii="Times New Roman" w:hAnsi="Times New Roman" w:cs="Times New Roman"/>
          <w:i/>
        </w:rPr>
        <w:t>Elméleti háttér:</w:t>
      </w:r>
      <w:r w:rsidRPr="00FC5D84">
        <w:rPr>
          <w:rFonts w:ascii="Times New Roman" w:hAnsi="Times New Roman" w:cs="Times New Roman"/>
        </w:rPr>
        <w:br/>
        <w:t xml:space="preserve">- </w:t>
      </w:r>
      <w:r w:rsidR="009255AC">
        <w:rPr>
          <w:rFonts w:ascii="Times New Roman" w:hAnsi="Times New Roman" w:cs="Times New Roman"/>
        </w:rPr>
        <w:t>a</w:t>
      </w:r>
      <w:r w:rsidRPr="00FC5D84">
        <w:rPr>
          <w:rFonts w:ascii="Times New Roman" w:hAnsi="Times New Roman" w:cs="Times New Roman"/>
        </w:rPr>
        <w:t xml:space="preserve"> röntgencső felépítése és működése</w:t>
      </w:r>
      <w:r w:rsidRPr="00FC5D84">
        <w:rPr>
          <w:rFonts w:ascii="Times New Roman" w:hAnsi="Times New Roman" w:cs="Times New Roman"/>
        </w:rPr>
        <w:br/>
        <w:t xml:space="preserve">- </w:t>
      </w:r>
      <w:r w:rsidR="009255AC">
        <w:rPr>
          <w:rFonts w:ascii="Times New Roman" w:hAnsi="Times New Roman" w:cs="Times New Roman"/>
        </w:rPr>
        <w:t>a</w:t>
      </w:r>
      <w:r w:rsidRPr="00FC5D84">
        <w:rPr>
          <w:rFonts w:ascii="Times New Roman" w:hAnsi="Times New Roman" w:cs="Times New Roman"/>
        </w:rPr>
        <w:t xml:space="preserve"> röntgensugárzás keletkezése</w:t>
      </w:r>
      <w:r w:rsidR="000035E2">
        <w:rPr>
          <w:rFonts w:ascii="Times New Roman" w:hAnsi="Times New Roman" w:cs="Times New Roman"/>
        </w:rPr>
        <w:t>,</w:t>
      </w:r>
      <w:r w:rsidRPr="00FC5D84">
        <w:rPr>
          <w:rFonts w:ascii="Times New Roman" w:hAnsi="Times New Roman" w:cs="Times New Roman"/>
        </w:rPr>
        <w:t xml:space="preserve"> </w:t>
      </w:r>
      <w:proofErr w:type="gramStart"/>
      <w:r w:rsidRPr="00FC5D84">
        <w:rPr>
          <w:rFonts w:ascii="Times New Roman" w:hAnsi="Times New Roman" w:cs="Times New Roman"/>
        </w:rPr>
        <w:t>spektruma</w:t>
      </w:r>
      <w:proofErr w:type="gramEnd"/>
      <w:r w:rsidR="000035E2">
        <w:rPr>
          <w:rFonts w:ascii="Times New Roman" w:hAnsi="Times New Roman" w:cs="Times New Roman"/>
        </w:rPr>
        <w:t xml:space="preserve"> és diagnosztikus energiatartománya</w:t>
      </w:r>
      <w:r w:rsidRPr="00FC5D84">
        <w:rPr>
          <w:rFonts w:ascii="Times New Roman" w:hAnsi="Times New Roman" w:cs="Times New Roman"/>
        </w:rPr>
        <w:br/>
        <w:t xml:space="preserve">- </w:t>
      </w:r>
      <w:r w:rsidR="009255AC">
        <w:rPr>
          <w:rFonts w:ascii="Times New Roman" w:hAnsi="Times New Roman" w:cs="Times New Roman"/>
        </w:rPr>
        <w:t>a</w:t>
      </w:r>
      <w:r w:rsidRPr="00FC5D84">
        <w:rPr>
          <w:rFonts w:ascii="Times New Roman" w:hAnsi="Times New Roman" w:cs="Times New Roman"/>
        </w:rPr>
        <w:t xml:space="preserve"> fékezési </w:t>
      </w:r>
      <w:r w:rsidR="00D101C4">
        <w:rPr>
          <w:rFonts w:ascii="Times New Roman" w:hAnsi="Times New Roman" w:cs="Times New Roman"/>
        </w:rPr>
        <w:t>röntgen</w:t>
      </w:r>
      <w:r w:rsidRPr="00FC5D84">
        <w:rPr>
          <w:rFonts w:ascii="Times New Roman" w:hAnsi="Times New Roman" w:cs="Times New Roman"/>
        </w:rPr>
        <w:t xml:space="preserve">sugárzás teljesítménye és </w:t>
      </w:r>
      <w:r w:rsidR="00D101C4">
        <w:rPr>
          <w:rFonts w:ascii="Times New Roman" w:hAnsi="Times New Roman" w:cs="Times New Roman"/>
        </w:rPr>
        <w:t xml:space="preserve">a röntgencső </w:t>
      </w:r>
      <w:r w:rsidRPr="00FC5D84">
        <w:rPr>
          <w:rFonts w:ascii="Times New Roman" w:hAnsi="Times New Roman" w:cs="Times New Roman"/>
        </w:rPr>
        <w:t>hatásfoka</w:t>
      </w:r>
      <w:r w:rsidRPr="00FC5D84">
        <w:rPr>
          <w:rFonts w:ascii="Times New Roman" w:hAnsi="Times New Roman" w:cs="Times New Roman"/>
        </w:rPr>
        <w:br/>
      </w:r>
      <w:r w:rsidR="000C2E1E" w:rsidRPr="00FC5D84">
        <w:rPr>
          <w:rFonts w:ascii="Times New Roman" w:hAnsi="Times New Roman" w:cs="Times New Roman"/>
          <w:i/>
        </w:rPr>
        <w:t xml:space="preserve">A megadott spektrumok alapján készítsen egy olyan ábrát, mely a </w:t>
      </w:r>
      <w:proofErr w:type="spellStart"/>
      <w:r w:rsidR="000C2E1E" w:rsidRPr="00FC5D84">
        <w:rPr>
          <w:rFonts w:ascii="Times New Roman" w:hAnsi="Times New Roman" w:cs="Times New Roman"/>
          <w:i/>
        </w:rPr>
        <w:t>Duane</w:t>
      </w:r>
      <w:proofErr w:type="spellEnd"/>
      <w:r w:rsidR="000C2E1E" w:rsidRPr="00FC5D84">
        <w:rPr>
          <w:rFonts w:ascii="Times New Roman" w:hAnsi="Times New Roman" w:cs="Times New Roman"/>
          <w:i/>
        </w:rPr>
        <w:t>–Hunt-törvényt igazolja!</w:t>
      </w:r>
    </w:p>
    <w:p w:rsidR="009D5313" w:rsidRPr="009D5313" w:rsidRDefault="009D5313" w:rsidP="009D5313">
      <w:pPr>
        <w:pStyle w:val="Listaszerbekezds"/>
        <w:spacing w:after="0" w:line="240" w:lineRule="auto"/>
        <w:contextualSpacing w:val="0"/>
      </w:pPr>
    </w:p>
    <w:p w:rsidR="009D5313" w:rsidRPr="009D5313" w:rsidRDefault="000C2E1E" w:rsidP="009D5313">
      <w:pPr>
        <w:pStyle w:val="Listaszerbekezds"/>
        <w:numPr>
          <w:ilvl w:val="0"/>
          <w:numId w:val="1"/>
        </w:numPr>
        <w:spacing w:after="0" w:line="240" w:lineRule="auto"/>
        <w:contextualSpacing w:val="0"/>
        <w:rPr>
          <w:rFonts w:ascii="Times New Roman" w:hAnsi="Times New Roman" w:cs="Times New Roman"/>
        </w:rPr>
      </w:pPr>
      <w:r w:rsidRPr="009D5313">
        <w:rPr>
          <w:rFonts w:ascii="Times New Roman" w:hAnsi="Times New Roman" w:cs="Times New Roman"/>
          <w:sz w:val="24"/>
          <w:szCs w:val="24"/>
        </w:rPr>
        <w:t>Röntgen II.</w:t>
      </w:r>
      <w:r w:rsidRPr="009D5313">
        <w:rPr>
          <w:rFonts w:ascii="Times New Roman" w:hAnsi="Times New Roman" w:cs="Times New Roman"/>
        </w:rPr>
        <w:t xml:space="preserve"> </w:t>
      </w:r>
      <w:r w:rsidRPr="009D5313">
        <w:rPr>
          <w:rFonts w:ascii="Times New Roman" w:hAnsi="Times New Roman" w:cs="Times New Roman"/>
        </w:rPr>
        <w:br/>
      </w:r>
      <w:r w:rsidRPr="009D5313">
        <w:rPr>
          <w:rFonts w:ascii="Times New Roman" w:hAnsi="Times New Roman" w:cs="Times New Roman"/>
          <w:i/>
        </w:rPr>
        <w:t>Elméleti háttér:</w:t>
      </w:r>
      <w:r w:rsidRPr="009D5313">
        <w:rPr>
          <w:rFonts w:ascii="Times New Roman" w:hAnsi="Times New Roman" w:cs="Times New Roman"/>
        </w:rPr>
        <w:br/>
        <w:t xml:space="preserve">- </w:t>
      </w:r>
      <w:r w:rsidR="009255AC">
        <w:rPr>
          <w:rFonts w:ascii="Times New Roman" w:hAnsi="Times New Roman" w:cs="Times New Roman"/>
        </w:rPr>
        <w:t>a</w:t>
      </w:r>
      <w:r w:rsidRPr="009D5313">
        <w:rPr>
          <w:rFonts w:ascii="Times New Roman" w:hAnsi="Times New Roman" w:cs="Times New Roman"/>
        </w:rPr>
        <w:t xml:space="preserve"> röntgensugárzás </w:t>
      </w:r>
      <w:proofErr w:type="gramStart"/>
      <w:r w:rsidR="00156D22">
        <w:rPr>
          <w:rFonts w:ascii="Times New Roman" w:hAnsi="Times New Roman" w:cs="Times New Roman"/>
        </w:rPr>
        <w:t>intenzitásának</w:t>
      </w:r>
      <w:proofErr w:type="gramEnd"/>
      <w:r w:rsidR="00156D22">
        <w:rPr>
          <w:rFonts w:ascii="Times New Roman" w:hAnsi="Times New Roman" w:cs="Times New Roman"/>
        </w:rPr>
        <w:t xml:space="preserve"> </w:t>
      </w:r>
      <w:r w:rsidRPr="009D5313">
        <w:rPr>
          <w:rFonts w:ascii="Times New Roman" w:hAnsi="Times New Roman" w:cs="Times New Roman"/>
        </w:rPr>
        <w:t>gyengülése</w:t>
      </w:r>
      <w:r w:rsidR="000035E2">
        <w:rPr>
          <w:rFonts w:ascii="Times New Roman" w:hAnsi="Times New Roman" w:cs="Times New Roman"/>
        </w:rPr>
        <w:br/>
        <w:t>- a megfelelő szűrő kiválasztása</w:t>
      </w:r>
      <w:r w:rsidRPr="009D5313">
        <w:rPr>
          <w:rFonts w:ascii="Times New Roman" w:hAnsi="Times New Roman" w:cs="Times New Roman"/>
        </w:rPr>
        <w:br/>
        <w:t xml:space="preserve">- </w:t>
      </w:r>
      <w:r w:rsidR="009255AC">
        <w:rPr>
          <w:rFonts w:ascii="Times New Roman" w:hAnsi="Times New Roman" w:cs="Times New Roman"/>
        </w:rPr>
        <w:t>a</w:t>
      </w:r>
      <w:r w:rsidRPr="009D5313">
        <w:rPr>
          <w:rFonts w:ascii="Times New Roman" w:hAnsi="Times New Roman" w:cs="Times New Roman"/>
        </w:rPr>
        <w:t xml:space="preserve"> gyengülés részfolyamatai, </w:t>
      </w:r>
      <w:r w:rsidR="00156D22">
        <w:rPr>
          <w:rFonts w:ascii="Times New Roman" w:hAnsi="Times New Roman" w:cs="Times New Roman"/>
        </w:rPr>
        <w:t xml:space="preserve">és a hozzájuk tartozó tömeggyengítési együtthatók </w:t>
      </w:r>
      <w:r w:rsidRPr="009D5313">
        <w:rPr>
          <w:rFonts w:ascii="Times New Roman" w:hAnsi="Times New Roman" w:cs="Times New Roman"/>
        </w:rPr>
        <w:t>függése a fotonenergiától</w:t>
      </w:r>
      <w:r w:rsidRPr="009D5313">
        <w:rPr>
          <w:rFonts w:ascii="Times New Roman" w:hAnsi="Times New Roman" w:cs="Times New Roman"/>
        </w:rPr>
        <w:br/>
        <w:t xml:space="preserve">- </w:t>
      </w:r>
      <w:r w:rsidR="009255AC">
        <w:rPr>
          <w:rFonts w:ascii="Times New Roman" w:hAnsi="Times New Roman" w:cs="Times New Roman"/>
        </w:rPr>
        <w:t>a</w:t>
      </w:r>
      <w:r w:rsidR="000035E2">
        <w:rPr>
          <w:rFonts w:ascii="Times New Roman" w:hAnsi="Times New Roman" w:cs="Times New Roman"/>
        </w:rPr>
        <w:t>z</w:t>
      </w:r>
      <w:r w:rsidRPr="009D5313">
        <w:rPr>
          <w:rFonts w:ascii="Times New Roman" w:hAnsi="Times New Roman" w:cs="Times New Roman"/>
        </w:rPr>
        <w:t xml:space="preserve"> összefüggés és alkalmazása a röntgendiagnosztikában</w:t>
      </w:r>
      <w:r w:rsidRPr="009D5313">
        <w:rPr>
          <w:rFonts w:ascii="Times New Roman" w:hAnsi="Times New Roman" w:cs="Times New Roman"/>
        </w:rPr>
        <w:br/>
      </w:r>
      <w:r w:rsidRPr="009D5313">
        <w:rPr>
          <w:rFonts w:ascii="Times New Roman" w:hAnsi="Times New Roman" w:cs="Times New Roman"/>
          <w:i/>
        </w:rPr>
        <w:t xml:space="preserve">A </w:t>
      </w:r>
      <w:r w:rsidRPr="00156D22">
        <w:rPr>
          <w:rFonts w:ascii="Times New Roman" w:hAnsi="Times New Roman" w:cs="Times New Roman"/>
          <w:i/>
        </w:rPr>
        <w:t xml:space="preserve">megadott adatok alapján készítsen egy olyan ábrát, mely a </w:t>
      </w:r>
      <w:proofErr w:type="spellStart"/>
      <w:r w:rsidR="00156D22" w:rsidRPr="00156D22">
        <w:rPr>
          <w:rFonts w:ascii="Times New Roman" w:hAnsi="Times New Roman" w:cs="Times New Roman"/>
          <w:i/>
        </w:rPr>
        <w:t>fotoeffektusra</w:t>
      </w:r>
      <w:proofErr w:type="spellEnd"/>
      <w:r w:rsidR="00156D22" w:rsidRPr="00156D22">
        <w:rPr>
          <w:rFonts w:ascii="Times New Roman" w:hAnsi="Times New Roman" w:cs="Times New Roman"/>
          <w:i/>
        </w:rPr>
        <w:t xml:space="preserve"> vonatkozó tömeggyengítési együttható </w:t>
      </w:r>
      <w:r w:rsidR="00B211DC">
        <w:rPr>
          <w:rFonts w:ascii="Times New Roman" w:hAnsi="Times New Roman" w:cs="Times New Roman"/>
          <w:i/>
        </w:rPr>
        <w:t>az abszorbens rendszáma</w:t>
      </w:r>
      <w:r w:rsidR="00156D22" w:rsidRPr="00156D22">
        <w:rPr>
          <w:rFonts w:ascii="Times New Roman" w:hAnsi="Times New Roman" w:cs="Times New Roman"/>
          <w:i/>
        </w:rPr>
        <w:t xml:space="preserve"> között fennálló </w:t>
      </w:r>
      <w:r w:rsidRPr="00156D22">
        <w:rPr>
          <w:rFonts w:ascii="Times New Roman" w:hAnsi="Times New Roman" w:cs="Times New Roman"/>
          <w:i/>
        </w:rPr>
        <w:t>összefüggést iga</w:t>
      </w:r>
      <w:r w:rsidRPr="009D5313">
        <w:rPr>
          <w:rFonts w:ascii="Times New Roman" w:hAnsi="Times New Roman" w:cs="Times New Roman"/>
          <w:i/>
        </w:rPr>
        <w:t>zolja!</w:t>
      </w:r>
    </w:p>
    <w:p w:rsidR="009D5313" w:rsidRDefault="009D5313">
      <w:p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5907EA" w:rsidRDefault="002E4FCC" w:rsidP="009D5313">
      <w:pPr>
        <w:pStyle w:val="Listaszerbekezds"/>
        <w:numPr>
          <w:ilvl w:val="0"/>
          <w:numId w:val="1"/>
        </w:numPr>
        <w:spacing w:after="0" w:line="240" w:lineRule="auto"/>
        <w:contextualSpacing w:val="0"/>
        <w:rPr>
          <w:rFonts w:ascii="Times New Roman" w:hAnsi="Times New Roman" w:cs="Times New Roman"/>
        </w:rPr>
      </w:pPr>
      <w:r w:rsidRPr="00FC5D84">
        <w:rPr>
          <w:rFonts w:ascii="Times New Roman" w:hAnsi="Times New Roman" w:cs="Times New Roman"/>
          <w:sz w:val="24"/>
          <w:szCs w:val="24"/>
        </w:rPr>
        <w:lastRenderedPageBreak/>
        <w:t>Gamma energia</w:t>
      </w:r>
      <w:r w:rsidRPr="00FC5D84">
        <w:rPr>
          <w:rFonts w:ascii="Times New Roman" w:hAnsi="Times New Roman" w:cs="Times New Roman"/>
        </w:rPr>
        <w:br/>
      </w:r>
      <w:r w:rsidRPr="00FC5D84">
        <w:rPr>
          <w:rFonts w:ascii="Times New Roman" w:hAnsi="Times New Roman" w:cs="Times New Roman"/>
          <w:i/>
        </w:rPr>
        <w:t>Elméleti háttér:</w:t>
      </w:r>
      <w:r w:rsidRPr="00FC5D84">
        <w:rPr>
          <w:rFonts w:ascii="Times New Roman" w:hAnsi="Times New Roman" w:cs="Times New Roman"/>
        </w:rPr>
        <w:br/>
      </w:r>
      <w:r w:rsidR="005907EA" w:rsidRPr="00FC5D84">
        <w:rPr>
          <w:rFonts w:ascii="Times New Roman" w:hAnsi="Times New Roman" w:cs="Times New Roman"/>
        </w:rPr>
        <w:t xml:space="preserve">- </w:t>
      </w:r>
      <w:r w:rsidR="00226AA8">
        <w:rPr>
          <w:rFonts w:ascii="Times New Roman" w:hAnsi="Times New Roman" w:cs="Times New Roman"/>
        </w:rPr>
        <w:t>e</w:t>
      </w:r>
      <w:r w:rsidR="005907EA" w:rsidRPr="00FC5D84">
        <w:rPr>
          <w:rFonts w:ascii="Times New Roman" w:hAnsi="Times New Roman" w:cs="Times New Roman"/>
        </w:rPr>
        <w:t>nergiaátalakulások a szcintillációs számlálóban, energiasz</w:t>
      </w:r>
      <w:r w:rsidR="009857C4" w:rsidRPr="00FC5D84">
        <w:rPr>
          <w:rFonts w:ascii="Times New Roman" w:hAnsi="Times New Roman" w:cs="Times New Roman"/>
        </w:rPr>
        <w:t>elektivitás</w:t>
      </w:r>
      <w:r w:rsidR="009857C4" w:rsidRPr="00FC5D84">
        <w:rPr>
          <w:rFonts w:ascii="Times New Roman" w:hAnsi="Times New Roman" w:cs="Times New Roman"/>
        </w:rPr>
        <w:br/>
      </w:r>
      <w:r w:rsidR="00226AA8" w:rsidRPr="00FC5D84">
        <w:rPr>
          <w:rFonts w:ascii="Times New Roman" w:hAnsi="Times New Roman" w:cs="Times New Roman"/>
        </w:rPr>
        <w:t xml:space="preserve">- </w:t>
      </w:r>
      <w:r w:rsidR="00226AA8">
        <w:rPr>
          <w:rFonts w:ascii="Times New Roman" w:hAnsi="Times New Roman" w:cs="Times New Roman"/>
        </w:rPr>
        <w:t xml:space="preserve">a </w:t>
      </w:r>
      <w:proofErr w:type="spellStart"/>
      <w:r w:rsidR="00226AA8" w:rsidRPr="00FC5D84">
        <w:rPr>
          <w:rFonts w:ascii="Times New Roman" w:hAnsi="Times New Roman" w:cs="Times New Roman"/>
        </w:rPr>
        <w:t>diszkriminátorok</w:t>
      </w:r>
      <w:proofErr w:type="spellEnd"/>
      <w:r w:rsidR="00226AA8" w:rsidRPr="00FC5D84">
        <w:rPr>
          <w:rFonts w:ascii="Times New Roman" w:hAnsi="Times New Roman" w:cs="Times New Roman"/>
        </w:rPr>
        <w:t xml:space="preserve"> </w:t>
      </w:r>
      <w:r w:rsidR="00226AA8">
        <w:rPr>
          <w:rFonts w:ascii="Times New Roman" w:hAnsi="Times New Roman" w:cs="Times New Roman"/>
        </w:rPr>
        <w:t>alkalmazási lehetőségei</w:t>
      </w:r>
      <w:r w:rsidR="00226AA8" w:rsidRPr="00FC5D84">
        <w:rPr>
          <w:rFonts w:ascii="Times New Roman" w:hAnsi="Times New Roman" w:cs="Times New Roman"/>
        </w:rPr>
        <w:br/>
      </w:r>
      <w:r w:rsidR="009857C4" w:rsidRPr="00FC5D84">
        <w:rPr>
          <w:rFonts w:ascii="Times New Roman" w:hAnsi="Times New Roman" w:cs="Times New Roman"/>
        </w:rPr>
        <w:t xml:space="preserve">- </w:t>
      </w:r>
      <w:r w:rsidR="007D407A">
        <w:rPr>
          <w:rFonts w:ascii="Times New Roman" w:hAnsi="Times New Roman" w:cs="Times New Roman"/>
        </w:rPr>
        <w:t xml:space="preserve">a gammasugárzás </w:t>
      </w:r>
      <w:proofErr w:type="gramStart"/>
      <w:r w:rsidR="007D407A">
        <w:rPr>
          <w:rFonts w:ascii="Times New Roman" w:hAnsi="Times New Roman" w:cs="Times New Roman"/>
        </w:rPr>
        <w:t>spektruma</w:t>
      </w:r>
      <w:proofErr w:type="gramEnd"/>
      <w:r w:rsidR="007D407A">
        <w:rPr>
          <w:rFonts w:ascii="Times New Roman" w:hAnsi="Times New Roman" w:cs="Times New Roman"/>
        </w:rPr>
        <w:t xml:space="preserve"> </w:t>
      </w:r>
      <w:r w:rsidR="000035E2">
        <w:rPr>
          <w:rFonts w:ascii="Times New Roman" w:hAnsi="Times New Roman" w:cs="Times New Roman"/>
        </w:rPr>
        <w:t xml:space="preserve">és az </w:t>
      </w:r>
      <w:r w:rsidR="00226AA8">
        <w:rPr>
          <w:rFonts w:ascii="Times New Roman" w:hAnsi="Times New Roman" w:cs="Times New Roman"/>
        </w:rPr>
        <w:t>i</w:t>
      </w:r>
      <w:r w:rsidR="009857C4" w:rsidRPr="00FC5D84">
        <w:rPr>
          <w:rFonts w:ascii="Times New Roman" w:hAnsi="Times New Roman" w:cs="Times New Roman"/>
        </w:rPr>
        <w:t>mpulzusamplitúdó-</w:t>
      </w:r>
      <w:r w:rsidR="005907EA" w:rsidRPr="00FC5D84">
        <w:rPr>
          <w:rFonts w:ascii="Times New Roman" w:hAnsi="Times New Roman" w:cs="Times New Roman"/>
        </w:rPr>
        <w:t>spektrum</w:t>
      </w:r>
      <w:r w:rsidR="005907EA" w:rsidRPr="00FC5D84">
        <w:rPr>
          <w:rFonts w:ascii="Times New Roman" w:hAnsi="Times New Roman" w:cs="Times New Roman"/>
        </w:rPr>
        <w:br/>
        <w:t xml:space="preserve">- </w:t>
      </w:r>
      <w:r w:rsidR="00226AA8">
        <w:rPr>
          <w:rFonts w:ascii="Times New Roman" w:hAnsi="Times New Roman" w:cs="Times New Roman"/>
        </w:rPr>
        <w:t>példa a k</w:t>
      </w:r>
      <w:r w:rsidR="005907EA" w:rsidRPr="00FC5D84">
        <w:rPr>
          <w:rFonts w:ascii="Times New Roman" w:hAnsi="Times New Roman" w:cs="Times New Roman"/>
        </w:rPr>
        <w:t>ettős izotópjelzés</w:t>
      </w:r>
      <w:r w:rsidR="00226AA8">
        <w:rPr>
          <w:rFonts w:ascii="Times New Roman" w:hAnsi="Times New Roman" w:cs="Times New Roman"/>
        </w:rPr>
        <w:t xml:space="preserve"> előnyére</w:t>
      </w:r>
      <w:r w:rsidR="005907EA" w:rsidRPr="00FC5D84">
        <w:rPr>
          <w:rFonts w:ascii="Times New Roman" w:hAnsi="Times New Roman" w:cs="Times New Roman"/>
        </w:rPr>
        <w:br/>
      </w:r>
      <w:r w:rsidR="005907EA" w:rsidRPr="00FC5D84">
        <w:rPr>
          <w:rFonts w:ascii="Times New Roman" w:hAnsi="Times New Roman" w:cs="Times New Roman"/>
          <w:i/>
        </w:rPr>
        <w:t>A megadott adatok alapján a megfelelő ábrázolás elvégzése után meghatározandó:</w:t>
      </w:r>
      <w:r w:rsidR="005907EA" w:rsidRPr="00FC5D84">
        <w:rPr>
          <w:rFonts w:ascii="Times New Roman" w:hAnsi="Times New Roman" w:cs="Times New Roman"/>
          <w:i/>
        </w:rPr>
        <w:br/>
      </w:r>
      <w:r w:rsidR="005907EA" w:rsidRPr="00FC5D84">
        <w:rPr>
          <w:rFonts w:ascii="Times New Roman" w:hAnsi="Times New Roman" w:cs="Times New Roman"/>
        </w:rPr>
        <w:t>Az ismeretlen fotonenergia.</w:t>
      </w:r>
    </w:p>
    <w:p w:rsidR="00FC5D84" w:rsidRPr="00FC5D84" w:rsidRDefault="00FC5D84" w:rsidP="009D5313">
      <w:pPr>
        <w:pStyle w:val="Listaszerbekezds"/>
        <w:spacing w:after="0" w:line="240" w:lineRule="auto"/>
        <w:contextualSpacing w:val="0"/>
        <w:rPr>
          <w:rFonts w:ascii="Times New Roman" w:hAnsi="Times New Roman" w:cs="Times New Roman"/>
        </w:rPr>
      </w:pPr>
    </w:p>
    <w:p w:rsidR="009857C4" w:rsidRDefault="009857C4" w:rsidP="009D5313">
      <w:pPr>
        <w:pStyle w:val="Listaszerbekezds"/>
        <w:numPr>
          <w:ilvl w:val="0"/>
          <w:numId w:val="1"/>
        </w:numPr>
        <w:spacing w:after="0" w:line="240" w:lineRule="auto"/>
        <w:contextualSpacing w:val="0"/>
        <w:rPr>
          <w:rFonts w:ascii="Times New Roman" w:hAnsi="Times New Roman" w:cs="Times New Roman"/>
          <w:i/>
        </w:rPr>
      </w:pPr>
      <w:proofErr w:type="spellStart"/>
      <w:r w:rsidRPr="00FC5D84">
        <w:rPr>
          <w:rFonts w:ascii="Times New Roman" w:hAnsi="Times New Roman" w:cs="Times New Roman"/>
          <w:sz w:val="24"/>
          <w:szCs w:val="24"/>
        </w:rPr>
        <w:t>Audiometria</w:t>
      </w:r>
      <w:proofErr w:type="spellEnd"/>
      <w:r w:rsidRPr="00FC5D84">
        <w:rPr>
          <w:rFonts w:ascii="Times New Roman" w:hAnsi="Times New Roman" w:cs="Times New Roman"/>
        </w:rPr>
        <w:br/>
      </w:r>
      <w:r w:rsidRPr="00FC5D84">
        <w:rPr>
          <w:rFonts w:ascii="Times New Roman" w:hAnsi="Times New Roman" w:cs="Times New Roman"/>
          <w:i/>
        </w:rPr>
        <w:t>Elméleti háttér:</w:t>
      </w:r>
      <w:r w:rsidRPr="00FC5D84">
        <w:rPr>
          <w:rFonts w:ascii="Times New Roman" w:hAnsi="Times New Roman" w:cs="Times New Roman"/>
        </w:rPr>
        <w:br/>
        <w:t xml:space="preserve">- </w:t>
      </w:r>
      <w:r w:rsidR="00226AA8">
        <w:rPr>
          <w:rFonts w:ascii="Times New Roman" w:hAnsi="Times New Roman" w:cs="Times New Roman"/>
        </w:rPr>
        <w:t>a</w:t>
      </w:r>
      <w:r w:rsidRPr="00FC5D84">
        <w:rPr>
          <w:rFonts w:ascii="Times New Roman" w:hAnsi="Times New Roman" w:cs="Times New Roman"/>
        </w:rPr>
        <w:t xml:space="preserve"> hang jellemzői</w:t>
      </w:r>
      <w:r w:rsidRPr="00FC5D84">
        <w:rPr>
          <w:rFonts w:ascii="Times New Roman" w:hAnsi="Times New Roman" w:cs="Times New Roman"/>
        </w:rPr>
        <w:br/>
        <w:t xml:space="preserve">- </w:t>
      </w:r>
      <w:r w:rsidR="00226AA8">
        <w:rPr>
          <w:rFonts w:ascii="Times New Roman" w:hAnsi="Times New Roman" w:cs="Times New Roman"/>
        </w:rPr>
        <w:t>a</w:t>
      </w:r>
      <w:r w:rsidRPr="00FC5D84">
        <w:rPr>
          <w:rFonts w:ascii="Times New Roman" w:hAnsi="Times New Roman" w:cs="Times New Roman"/>
        </w:rPr>
        <w:t>z emberi hallástartomány, hallásküszöb, fájdalomküszöb</w:t>
      </w:r>
      <w:r w:rsidRPr="00FC5D84">
        <w:rPr>
          <w:rFonts w:ascii="Times New Roman" w:hAnsi="Times New Roman" w:cs="Times New Roman"/>
        </w:rPr>
        <w:br/>
        <w:t xml:space="preserve">- </w:t>
      </w:r>
      <w:r w:rsidR="00226AA8" w:rsidRPr="00FC5D84">
        <w:rPr>
          <w:rFonts w:ascii="Times New Roman" w:hAnsi="Times New Roman" w:cs="Times New Roman"/>
        </w:rPr>
        <w:t>hangosság</w:t>
      </w:r>
      <w:r w:rsidR="00226AA8">
        <w:rPr>
          <w:rFonts w:ascii="Times New Roman" w:hAnsi="Times New Roman" w:cs="Times New Roman"/>
        </w:rPr>
        <w:t>, h</w:t>
      </w:r>
      <w:r w:rsidRPr="00FC5D84">
        <w:rPr>
          <w:rFonts w:ascii="Times New Roman" w:hAnsi="Times New Roman" w:cs="Times New Roman"/>
        </w:rPr>
        <w:t>angosságszint, és kapcsolatuk</w:t>
      </w:r>
      <w:r w:rsidRPr="00FC5D84">
        <w:rPr>
          <w:rFonts w:ascii="Times New Roman" w:hAnsi="Times New Roman" w:cs="Times New Roman"/>
        </w:rPr>
        <w:br/>
        <w:t xml:space="preserve">- </w:t>
      </w:r>
      <w:proofErr w:type="spellStart"/>
      <w:r w:rsidR="00226AA8">
        <w:rPr>
          <w:rFonts w:ascii="Times New Roman" w:hAnsi="Times New Roman" w:cs="Times New Roman"/>
        </w:rPr>
        <w:t>a</w:t>
      </w:r>
      <w:r w:rsidRPr="00FC5D84">
        <w:rPr>
          <w:rFonts w:ascii="Times New Roman" w:hAnsi="Times New Roman" w:cs="Times New Roman"/>
        </w:rPr>
        <w:t>ud</w:t>
      </w:r>
      <w:r w:rsidR="00226AA8">
        <w:rPr>
          <w:rFonts w:ascii="Times New Roman" w:hAnsi="Times New Roman" w:cs="Times New Roman"/>
        </w:rPr>
        <w:t>i</w:t>
      </w:r>
      <w:r w:rsidRPr="00FC5D84">
        <w:rPr>
          <w:rFonts w:ascii="Times New Roman" w:hAnsi="Times New Roman" w:cs="Times New Roman"/>
        </w:rPr>
        <w:t>ogram</w:t>
      </w:r>
      <w:proofErr w:type="spellEnd"/>
      <w:r w:rsidR="007D407A">
        <w:rPr>
          <w:rFonts w:ascii="Times New Roman" w:hAnsi="Times New Roman" w:cs="Times New Roman"/>
        </w:rPr>
        <w:t xml:space="preserve"> és annak értelmezése</w:t>
      </w:r>
      <w:r w:rsidRPr="00FC5D84">
        <w:rPr>
          <w:rFonts w:ascii="Times New Roman" w:hAnsi="Times New Roman" w:cs="Times New Roman"/>
        </w:rPr>
        <w:br/>
      </w:r>
      <w:proofErr w:type="gramStart"/>
      <w:r w:rsidRPr="00FC5D84">
        <w:rPr>
          <w:rFonts w:ascii="Times New Roman" w:hAnsi="Times New Roman" w:cs="Times New Roman"/>
          <w:i/>
        </w:rPr>
        <w:t>A</w:t>
      </w:r>
      <w:proofErr w:type="gramEnd"/>
      <w:r w:rsidRPr="00FC5D84">
        <w:rPr>
          <w:rFonts w:ascii="Times New Roman" w:hAnsi="Times New Roman" w:cs="Times New Roman"/>
          <w:i/>
        </w:rPr>
        <w:t xml:space="preserve"> megadott adatok alapján szerkessze meg a hallásküszöbgörbét és az </w:t>
      </w:r>
      <w:proofErr w:type="spellStart"/>
      <w:r w:rsidRPr="00FC5D84">
        <w:rPr>
          <w:rFonts w:ascii="Times New Roman" w:hAnsi="Times New Roman" w:cs="Times New Roman"/>
          <w:i/>
        </w:rPr>
        <w:t>audiogramot</w:t>
      </w:r>
      <w:proofErr w:type="spellEnd"/>
      <w:r w:rsidRPr="00FC5D84">
        <w:rPr>
          <w:rFonts w:ascii="Times New Roman" w:hAnsi="Times New Roman" w:cs="Times New Roman"/>
          <w:i/>
        </w:rPr>
        <w:t>!</w:t>
      </w:r>
    </w:p>
    <w:p w:rsidR="00FC5D84" w:rsidRPr="00FC5D84" w:rsidRDefault="00FC5D84" w:rsidP="009D5313">
      <w:pPr>
        <w:pStyle w:val="Listaszerbekezds"/>
        <w:spacing w:after="0" w:line="240" w:lineRule="auto"/>
        <w:contextualSpacing w:val="0"/>
        <w:rPr>
          <w:rFonts w:ascii="Times New Roman" w:hAnsi="Times New Roman" w:cs="Times New Roman"/>
          <w:i/>
        </w:rPr>
      </w:pPr>
    </w:p>
    <w:p w:rsidR="009857C4" w:rsidRDefault="00FA1F11" w:rsidP="009D5313">
      <w:pPr>
        <w:pStyle w:val="Listaszerbekezds"/>
        <w:numPr>
          <w:ilvl w:val="0"/>
          <w:numId w:val="1"/>
        </w:numPr>
        <w:spacing w:after="0" w:line="240" w:lineRule="auto"/>
        <w:contextualSpacing w:val="0"/>
        <w:rPr>
          <w:rFonts w:ascii="Times New Roman" w:hAnsi="Times New Roman" w:cs="Times New Roman"/>
          <w:i/>
        </w:rPr>
      </w:pPr>
      <w:r w:rsidRPr="00FC5D84">
        <w:rPr>
          <w:rFonts w:ascii="Times New Roman" w:hAnsi="Times New Roman" w:cs="Times New Roman"/>
          <w:sz w:val="24"/>
          <w:szCs w:val="24"/>
        </w:rPr>
        <w:t>Impulzusgenerátor</w:t>
      </w:r>
      <w:r w:rsidRPr="00FC5D84">
        <w:rPr>
          <w:rFonts w:ascii="Times New Roman" w:hAnsi="Times New Roman" w:cs="Times New Roman"/>
        </w:rPr>
        <w:br/>
      </w:r>
      <w:r w:rsidRPr="00FC5D84">
        <w:rPr>
          <w:rFonts w:ascii="Times New Roman" w:hAnsi="Times New Roman" w:cs="Times New Roman"/>
          <w:i/>
        </w:rPr>
        <w:t>Elméleti háttér:</w:t>
      </w:r>
      <w:r w:rsidRPr="00FC5D84">
        <w:rPr>
          <w:rFonts w:ascii="Times New Roman" w:hAnsi="Times New Roman" w:cs="Times New Roman"/>
        </w:rPr>
        <w:br/>
      </w:r>
      <w:r w:rsidR="005752DE" w:rsidRPr="00FC5D84">
        <w:rPr>
          <w:rFonts w:ascii="Times New Roman" w:hAnsi="Times New Roman" w:cs="Times New Roman"/>
        </w:rPr>
        <w:t xml:space="preserve">- </w:t>
      </w:r>
      <w:r w:rsidR="009B3E09">
        <w:rPr>
          <w:rFonts w:ascii="Times New Roman" w:hAnsi="Times New Roman" w:cs="Times New Roman"/>
        </w:rPr>
        <w:t>n</w:t>
      </w:r>
      <w:r w:rsidR="005752DE" w:rsidRPr="00FC5D84">
        <w:rPr>
          <w:rFonts w:ascii="Times New Roman" w:hAnsi="Times New Roman" w:cs="Times New Roman"/>
        </w:rPr>
        <w:t>égyszögimpulzusok jellemző adatai</w:t>
      </w:r>
      <w:r w:rsidR="005752DE" w:rsidRPr="00FC5D84">
        <w:rPr>
          <w:rFonts w:ascii="Times New Roman" w:hAnsi="Times New Roman" w:cs="Times New Roman"/>
        </w:rPr>
        <w:br/>
        <w:t xml:space="preserve">- </w:t>
      </w:r>
      <w:r w:rsidR="009B3E09">
        <w:rPr>
          <w:rFonts w:ascii="Times New Roman" w:hAnsi="Times New Roman" w:cs="Times New Roman"/>
        </w:rPr>
        <w:t>m</w:t>
      </w:r>
      <w:r w:rsidR="005752DE" w:rsidRPr="00FC5D84">
        <w:rPr>
          <w:rFonts w:ascii="Times New Roman" w:hAnsi="Times New Roman" w:cs="Times New Roman"/>
        </w:rPr>
        <w:t>ultivibrátorok fajtái és gyakorlati alkalmazásaik</w:t>
      </w:r>
      <w:r w:rsidR="005752DE" w:rsidRPr="00FC5D84">
        <w:rPr>
          <w:rFonts w:ascii="Times New Roman" w:hAnsi="Times New Roman" w:cs="Times New Roman"/>
        </w:rPr>
        <w:br/>
      </w:r>
      <w:r w:rsidR="004C2732" w:rsidRPr="00FC5D84">
        <w:rPr>
          <w:rFonts w:ascii="Times New Roman" w:hAnsi="Times New Roman" w:cs="Times New Roman"/>
          <w:i/>
        </w:rPr>
        <w:t>Határozza meg a mellékelt ábrán látható impulzussorozat jellemzőit (amplitúdó, impulzusidő, periódusidő, frekvencia, kitöltési tényező</w:t>
      </w:r>
      <w:r w:rsidR="007D407A">
        <w:rPr>
          <w:rFonts w:ascii="Times New Roman" w:hAnsi="Times New Roman" w:cs="Times New Roman"/>
          <w:i/>
        </w:rPr>
        <w:t>, valamint egy impulzus energiáját</w:t>
      </w:r>
      <w:r w:rsidR="004C2732" w:rsidRPr="00FC5D84">
        <w:rPr>
          <w:rFonts w:ascii="Times New Roman" w:hAnsi="Times New Roman" w:cs="Times New Roman"/>
          <w:i/>
        </w:rPr>
        <w:t>)</w:t>
      </w:r>
      <w:r w:rsidR="00056203">
        <w:rPr>
          <w:rFonts w:ascii="Times New Roman" w:hAnsi="Times New Roman" w:cs="Times New Roman"/>
          <w:i/>
        </w:rPr>
        <w:t>!</w:t>
      </w:r>
    </w:p>
    <w:p w:rsidR="00FC5D84" w:rsidRPr="00FC5D84" w:rsidRDefault="00FC5D84" w:rsidP="009D5313">
      <w:pPr>
        <w:pStyle w:val="Listaszerbekezds"/>
        <w:spacing w:after="0" w:line="240" w:lineRule="auto"/>
        <w:contextualSpacing w:val="0"/>
        <w:rPr>
          <w:rFonts w:ascii="Times New Roman" w:hAnsi="Times New Roman" w:cs="Times New Roman"/>
          <w:i/>
        </w:rPr>
      </w:pPr>
    </w:p>
    <w:p w:rsidR="004C2732" w:rsidRDefault="00B14159" w:rsidP="009D5313">
      <w:pPr>
        <w:pStyle w:val="Listaszerbekezds"/>
        <w:numPr>
          <w:ilvl w:val="0"/>
          <w:numId w:val="1"/>
        </w:numPr>
        <w:spacing w:after="0" w:line="240" w:lineRule="auto"/>
        <w:contextualSpacing w:val="0"/>
        <w:rPr>
          <w:rFonts w:ascii="Times New Roman" w:hAnsi="Times New Roman" w:cs="Times New Roman"/>
          <w:i/>
        </w:rPr>
      </w:pPr>
      <w:r w:rsidRPr="00FC5D84">
        <w:rPr>
          <w:rFonts w:ascii="Times New Roman" w:hAnsi="Times New Roman" w:cs="Times New Roman"/>
          <w:sz w:val="24"/>
          <w:szCs w:val="24"/>
        </w:rPr>
        <w:t>EKG</w:t>
      </w:r>
      <w:r w:rsidRPr="00FC5D84">
        <w:rPr>
          <w:rFonts w:ascii="Times New Roman" w:hAnsi="Times New Roman" w:cs="Times New Roman"/>
        </w:rPr>
        <w:br/>
      </w:r>
      <w:r w:rsidRPr="00FC5D84">
        <w:rPr>
          <w:rFonts w:ascii="Times New Roman" w:hAnsi="Times New Roman" w:cs="Times New Roman"/>
          <w:i/>
        </w:rPr>
        <w:t>Elméleti háttér:</w:t>
      </w:r>
      <w:r w:rsidRPr="00FC5D84">
        <w:rPr>
          <w:rFonts w:ascii="Times New Roman" w:hAnsi="Times New Roman" w:cs="Times New Roman"/>
        </w:rPr>
        <w:br/>
        <w:t xml:space="preserve">- </w:t>
      </w:r>
      <w:r w:rsidR="009B3E09">
        <w:rPr>
          <w:rFonts w:ascii="Times New Roman" w:hAnsi="Times New Roman" w:cs="Times New Roman"/>
        </w:rPr>
        <w:t>a</w:t>
      </w:r>
      <w:r w:rsidRPr="00FC5D84">
        <w:rPr>
          <w:rFonts w:ascii="Times New Roman" w:hAnsi="Times New Roman" w:cs="Times New Roman"/>
        </w:rPr>
        <w:t>z EKG görbe kialakulása és értelmezése</w:t>
      </w:r>
      <w:r w:rsidRPr="00FC5D84">
        <w:rPr>
          <w:rFonts w:ascii="Times New Roman" w:hAnsi="Times New Roman" w:cs="Times New Roman"/>
        </w:rPr>
        <w:br/>
        <w:t xml:space="preserve">- </w:t>
      </w:r>
      <w:r w:rsidR="009B3E09">
        <w:rPr>
          <w:rFonts w:ascii="Times New Roman" w:hAnsi="Times New Roman" w:cs="Times New Roman"/>
        </w:rPr>
        <w:t>a</w:t>
      </w:r>
      <w:r w:rsidRPr="00FC5D84">
        <w:rPr>
          <w:rFonts w:ascii="Times New Roman" w:hAnsi="Times New Roman" w:cs="Times New Roman"/>
        </w:rPr>
        <w:t>z EKG elvezetések fajtái</w:t>
      </w:r>
      <w:r w:rsidRPr="00FC5D84">
        <w:rPr>
          <w:rFonts w:ascii="Times New Roman" w:hAnsi="Times New Roman" w:cs="Times New Roman"/>
        </w:rPr>
        <w:br/>
        <w:t xml:space="preserve">- </w:t>
      </w:r>
      <w:proofErr w:type="spellStart"/>
      <w:r w:rsidRPr="00FC5D84">
        <w:rPr>
          <w:rFonts w:ascii="Times New Roman" w:hAnsi="Times New Roman" w:cs="Times New Roman"/>
        </w:rPr>
        <w:t>Einthoven</w:t>
      </w:r>
      <w:proofErr w:type="spellEnd"/>
      <w:r w:rsidRPr="00FC5D84">
        <w:rPr>
          <w:rFonts w:ascii="Times New Roman" w:hAnsi="Times New Roman" w:cs="Times New Roman"/>
        </w:rPr>
        <w:t>-háromszög, integrálvektor</w:t>
      </w:r>
      <w:r w:rsidRPr="00FC5D84">
        <w:rPr>
          <w:rFonts w:ascii="Times New Roman" w:hAnsi="Times New Roman" w:cs="Times New Roman"/>
        </w:rPr>
        <w:br/>
        <w:t xml:space="preserve">- </w:t>
      </w:r>
      <w:r w:rsidR="009B3E09">
        <w:rPr>
          <w:rFonts w:ascii="Times New Roman" w:hAnsi="Times New Roman" w:cs="Times New Roman"/>
        </w:rPr>
        <w:t>a</w:t>
      </w:r>
      <w:r w:rsidRPr="00FC5D84">
        <w:rPr>
          <w:rFonts w:ascii="Times New Roman" w:hAnsi="Times New Roman" w:cs="Times New Roman"/>
        </w:rPr>
        <w:t>z EKG készülék felépítése, differenciálerősítő</w:t>
      </w:r>
      <w:r w:rsidR="00BF29E5" w:rsidRPr="00FC5D84">
        <w:rPr>
          <w:rFonts w:ascii="Times New Roman" w:hAnsi="Times New Roman" w:cs="Times New Roman"/>
        </w:rPr>
        <w:br/>
      </w:r>
      <w:proofErr w:type="gramStart"/>
      <w:r w:rsidR="00BF29E5" w:rsidRPr="00FC5D84">
        <w:rPr>
          <w:rFonts w:ascii="Times New Roman" w:hAnsi="Times New Roman" w:cs="Times New Roman"/>
          <w:i/>
        </w:rPr>
        <w:t>A</w:t>
      </w:r>
      <w:proofErr w:type="gramEnd"/>
      <w:r w:rsidR="00BF29E5" w:rsidRPr="00FC5D84">
        <w:rPr>
          <w:rFonts w:ascii="Times New Roman" w:hAnsi="Times New Roman" w:cs="Times New Roman"/>
          <w:i/>
        </w:rPr>
        <w:t xml:space="preserve"> mellékelt EKG görbék alapján szerkessze meg az integrálvektort és határozza meg </w:t>
      </w:r>
      <w:r w:rsidR="007D407A">
        <w:rPr>
          <w:rFonts w:ascii="Times New Roman" w:hAnsi="Times New Roman" w:cs="Times New Roman"/>
          <w:i/>
        </w:rPr>
        <w:t>a szívfrekvenciát</w:t>
      </w:r>
      <w:r w:rsidR="00BF29E5" w:rsidRPr="00FC5D84">
        <w:rPr>
          <w:rFonts w:ascii="Times New Roman" w:hAnsi="Times New Roman" w:cs="Times New Roman"/>
          <w:i/>
        </w:rPr>
        <w:t>!</w:t>
      </w:r>
    </w:p>
    <w:p w:rsidR="009D5313" w:rsidRPr="009D5313" w:rsidRDefault="009D5313" w:rsidP="009D5313">
      <w:pPr>
        <w:pStyle w:val="Listaszerbekezds"/>
        <w:spacing w:after="0" w:line="240" w:lineRule="auto"/>
        <w:contextualSpacing w:val="0"/>
        <w:rPr>
          <w:rFonts w:ascii="Times New Roman" w:hAnsi="Times New Roman" w:cs="Times New Roman"/>
          <w:i/>
        </w:rPr>
      </w:pPr>
    </w:p>
    <w:p w:rsidR="00563F2F" w:rsidRDefault="00204C58" w:rsidP="009D5313">
      <w:pPr>
        <w:pStyle w:val="Listaszerbekezds"/>
        <w:numPr>
          <w:ilvl w:val="0"/>
          <w:numId w:val="1"/>
        </w:numPr>
        <w:spacing w:after="0" w:line="240" w:lineRule="auto"/>
        <w:contextualSpacing w:val="0"/>
        <w:rPr>
          <w:rFonts w:ascii="Times New Roman" w:hAnsi="Times New Roman" w:cs="Times New Roman"/>
          <w:i/>
        </w:rPr>
      </w:pPr>
      <w:r w:rsidRPr="00FC5D84">
        <w:rPr>
          <w:rFonts w:ascii="Times New Roman" w:hAnsi="Times New Roman" w:cs="Times New Roman"/>
          <w:sz w:val="24"/>
          <w:szCs w:val="24"/>
        </w:rPr>
        <w:t>Áramlás</w:t>
      </w:r>
      <w:r w:rsidRPr="00FC5D84">
        <w:rPr>
          <w:rFonts w:ascii="Times New Roman" w:hAnsi="Times New Roman" w:cs="Times New Roman"/>
        </w:rPr>
        <w:br/>
      </w:r>
      <w:r w:rsidRPr="00FC5D84">
        <w:rPr>
          <w:rFonts w:ascii="Times New Roman" w:hAnsi="Times New Roman" w:cs="Times New Roman"/>
          <w:i/>
        </w:rPr>
        <w:t>Elméleti háttér:</w:t>
      </w:r>
      <w:r w:rsidRPr="00FC5D84">
        <w:rPr>
          <w:rFonts w:ascii="Times New Roman" w:hAnsi="Times New Roman" w:cs="Times New Roman"/>
        </w:rPr>
        <w:br/>
        <w:t xml:space="preserve">- </w:t>
      </w:r>
      <w:r w:rsidR="009B3E09">
        <w:rPr>
          <w:rFonts w:ascii="Times New Roman" w:hAnsi="Times New Roman" w:cs="Times New Roman"/>
        </w:rPr>
        <w:t>s</w:t>
      </w:r>
      <w:r w:rsidRPr="00FC5D84">
        <w:rPr>
          <w:rFonts w:ascii="Times New Roman" w:hAnsi="Times New Roman" w:cs="Times New Roman"/>
        </w:rPr>
        <w:t>tacionárius és pulzáló</w:t>
      </w:r>
      <w:r w:rsidR="007D407A">
        <w:rPr>
          <w:rFonts w:ascii="Times New Roman" w:hAnsi="Times New Roman" w:cs="Times New Roman"/>
        </w:rPr>
        <w:t xml:space="preserve">, </w:t>
      </w:r>
      <w:r w:rsidR="009B3E09">
        <w:rPr>
          <w:rFonts w:ascii="Times New Roman" w:hAnsi="Times New Roman" w:cs="Times New Roman"/>
        </w:rPr>
        <w:t>l</w:t>
      </w:r>
      <w:r w:rsidRPr="00FC5D84">
        <w:rPr>
          <w:rFonts w:ascii="Times New Roman" w:hAnsi="Times New Roman" w:cs="Times New Roman"/>
        </w:rPr>
        <w:t>amináris és turbulens áramlás</w:t>
      </w:r>
      <w:r w:rsidRPr="00FC5D84">
        <w:rPr>
          <w:rFonts w:ascii="Times New Roman" w:hAnsi="Times New Roman" w:cs="Times New Roman"/>
        </w:rPr>
        <w:br/>
        <w:t xml:space="preserve">- </w:t>
      </w:r>
      <w:r w:rsidR="009B3E09">
        <w:rPr>
          <w:rFonts w:ascii="Times New Roman" w:hAnsi="Times New Roman" w:cs="Times New Roman"/>
        </w:rPr>
        <w:t>a Hagen</w:t>
      </w:r>
      <w:r w:rsidRPr="00FC5D84">
        <w:rPr>
          <w:rFonts w:ascii="Times New Roman" w:hAnsi="Times New Roman" w:cs="Times New Roman"/>
        </w:rPr>
        <w:t>–</w:t>
      </w:r>
      <w:proofErr w:type="spellStart"/>
      <w:r w:rsidRPr="00FC5D84">
        <w:rPr>
          <w:rFonts w:ascii="Times New Roman" w:hAnsi="Times New Roman" w:cs="Times New Roman"/>
        </w:rPr>
        <w:t>Poiseuille</w:t>
      </w:r>
      <w:proofErr w:type="spellEnd"/>
      <w:r w:rsidR="009B3E09">
        <w:rPr>
          <w:rFonts w:ascii="Times New Roman" w:hAnsi="Times New Roman" w:cs="Times New Roman"/>
        </w:rPr>
        <w:t>-</w:t>
      </w:r>
      <w:r w:rsidRPr="00FC5D84">
        <w:rPr>
          <w:rFonts w:ascii="Times New Roman" w:hAnsi="Times New Roman" w:cs="Times New Roman"/>
        </w:rPr>
        <w:t>törvény és érvényességi feltételei</w:t>
      </w:r>
      <w:r w:rsidR="007D407A">
        <w:rPr>
          <w:rFonts w:ascii="Times New Roman" w:hAnsi="Times New Roman" w:cs="Times New Roman"/>
        </w:rPr>
        <w:br/>
        <w:t xml:space="preserve">- a nyomás, a keresztmetszet és az áramlási sebesség változásai a </w:t>
      </w:r>
      <w:proofErr w:type="spellStart"/>
      <w:r w:rsidR="007D407A">
        <w:rPr>
          <w:rFonts w:ascii="Times New Roman" w:hAnsi="Times New Roman" w:cs="Times New Roman"/>
        </w:rPr>
        <w:t>nagyvékörben</w:t>
      </w:r>
      <w:proofErr w:type="spellEnd"/>
      <w:r w:rsidRPr="00FC5D84">
        <w:rPr>
          <w:rFonts w:ascii="Times New Roman" w:hAnsi="Times New Roman" w:cs="Times New Roman"/>
        </w:rPr>
        <w:br/>
        <w:t xml:space="preserve">- </w:t>
      </w:r>
      <w:r w:rsidR="009B3E09">
        <w:rPr>
          <w:rFonts w:ascii="Times New Roman" w:hAnsi="Times New Roman" w:cs="Times New Roman"/>
        </w:rPr>
        <w:t>a</w:t>
      </w:r>
      <w:r w:rsidRPr="00FC5D84">
        <w:rPr>
          <w:rFonts w:ascii="Times New Roman" w:hAnsi="Times New Roman" w:cs="Times New Roman"/>
        </w:rPr>
        <w:t>z é</w:t>
      </w:r>
      <w:r w:rsidR="007D407A">
        <w:rPr>
          <w:rFonts w:ascii="Times New Roman" w:hAnsi="Times New Roman" w:cs="Times New Roman"/>
        </w:rPr>
        <w:t>r</w:t>
      </w:r>
      <w:r w:rsidRPr="00FC5D84">
        <w:rPr>
          <w:rFonts w:ascii="Times New Roman" w:hAnsi="Times New Roman" w:cs="Times New Roman"/>
        </w:rPr>
        <w:t>rendszer elektromos modellezése</w:t>
      </w:r>
      <w:r w:rsidR="007D407A">
        <w:rPr>
          <w:rFonts w:ascii="Times New Roman" w:hAnsi="Times New Roman" w:cs="Times New Roman"/>
        </w:rPr>
        <w:t xml:space="preserve"> (</w:t>
      </w:r>
      <w:proofErr w:type="gramStart"/>
      <w:r w:rsidR="007D407A">
        <w:rPr>
          <w:rFonts w:ascii="Times New Roman" w:hAnsi="Times New Roman" w:cs="Times New Roman"/>
        </w:rPr>
        <w:t>analógiák</w:t>
      </w:r>
      <w:proofErr w:type="gramEnd"/>
      <w:r w:rsidR="007D407A">
        <w:rPr>
          <w:rFonts w:ascii="Times New Roman" w:hAnsi="Times New Roman" w:cs="Times New Roman"/>
        </w:rPr>
        <w:t>)</w:t>
      </w:r>
      <w:r w:rsidRPr="00FC5D84">
        <w:rPr>
          <w:rFonts w:ascii="Times New Roman" w:hAnsi="Times New Roman" w:cs="Times New Roman"/>
        </w:rPr>
        <w:br/>
      </w:r>
      <w:r w:rsidRPr="00FC5D84">
        <w:rPr>
          <w:rFonts w:ascii="Times New Roman" w:hAnsi="Times New Roman" w:cs="Times New Roman"/>
          <w:i/>
        </w:rPr>
        <w:t>A megadott adatok alapján meghatározandó az ágak száma a modell B és C részében</w:t>
      </w:r>
      <w:r w:rsidR="00FC5D84">
        <w:rPr>
          <w:rFonts w:ascii="Times New Roman" w:hAnsi="Times New Roman" w:cs="Times New Roman"/>
          <w:i/>
        </w:rPr>
        <w:t>!</w:t>
      </w:r>
    </w:p>
    <w:p w:rsidR="00C37D7D" w:rsidRDefault="00C37D7D" w:rsidP="009D5313">
      <w:pPr>
        <w:pStyle w:val="Listaszerbekezds"/>
        <w:spacing w:after="0" w:line="240" w:lineRule="auto"/>
        <w:contextualSpacing w:val="0"/>
        <w:rPr>
          <w:rFonts w:ascii="Times New Roman" w:hAnsi="Times New Roman" w:cs="Times New Roman"/>
          <w:i/>
        </w:rPr>
      </w:pPr>
    </w:p>
    <w:p w:rsidR="001C115C" w:rsidRDefault="00204C58" w:rsidP="009D5313">
      <w:pPr>
        <w:pStyle w:val="Listaszerbekezds"/>
        <w:numPr>
          <w:ilvl w:val="0"/>
          <w:numId w:val="1"/>
        </w:numPr>
        <w:spacing w:after="0" w:line="240" w:lineRule="auto"/>
        <w:contextualSpacing w:val="0"/>
        <w:rPr>
          <w:rFonts w:ascii="Times New Roman" w:hAnsi="Times New Roman" w:cs="Times New Roman"/>
          <w:i/>
        </w:rPr>
      </w:pPr>
      <w:r w:rsidRPr="00FC5D84">
        <w:rPr>
          <w:rFonts w:ascii="Times New Roman" w:hAnsi="Times New Roman" w:cs="Times New Roman"/>
          <w:sz w:val="24"/>
          <w:szCs w:val="24"/>
        </w:rPr>
        <w:t>Szenzor</w:t>
      </w:r>
      <w:r w:rsidRPr="00FC5D84">
        <w:rPr>
          <w:rFonts w:ascii="Times New Roman" w:hAnsi="Times New Roman" w:cs="Times New Roman"/>
        </w:rPr>
        <w:br/>
      </w:r>
      <w:r w:rsidRPr="00FC5D84">
        <w:rPr>
          <w:rFonts w:ascii="Times New Roman" w:hAnsi="Times New Roman" w:cs="Times New Roman"/>
          <w:i/>
        </w:rPr>
        <w:t>Elméleti háttér:</w:t>
      </w:r>
      <w:r w:rsidRPr="00FC5D84">
        <w:rPr>
          <w:rFonts w:ascii="Times New Roman" w:hAnsi="Times New Roman" w:cs="Times New Roman"/>
        </w:rPr>
        <w:br/>
      </w:r>
      <w:r w:rsidR="0054762C" w:rsidRPr="00FC5D84">
        <w:rPr>
          <w:rFonts w:ascii="Times New Roman" w:hAnsi="Times New Roman" w:cs="Times New Roman"/>
        </w:rPr>
        <w:t xml:space="preserve">- </w:t>
      </w:r>
      <w:r w:rsidR="009B3E09">
        <w:rPr>
          <w:rFonts w:ascii="Times New Roman" w:hAnsi="Times New Roman" w:cs="Times New Roman"/>
        </w:rPr>
        <w:t>a</w:t>
      </w:r>
      <w:r w:rsidR="0054762C" w:rsidRPr="00FC5D84">
        <w:rPr>
          <w:rFonts w:ascii="Times New Roman" w:hAnsi="Times New Roman" w:cs="Times New Roman"/>
        </w:rPr>
        <w:t xml:space="preserve"> szenzoros működés modellezése</w:t>
      </w:r>
      <w:r w:rsidR="0054762C" w:rsidRPr="00FC5D84">
        <w:rPr>
          <w:rFonts w:ascii="Times New Roman" w:hAnsi="Times New Roman" w:cs="Times New Roman"/>
        </w:rPr>
        <w:br/>
        <w:t xml:space="preserve">- </w:t>
      </w:r>
      <w:r w:rsidR="009B3E09">
        <w:rPr>
          <w:rFonts w:ascii="Times New Roman" w:hAnsi="Times New Roman" w:cs="Times New Roman"/>
        </w:rPr>
        <w:t>r</w:t>
      </w:r>
      <w:r w:rsidR="0054762C" w:rsidRPr="00FC5D84">
        <w:rPr>
          <w:rFonts w:ascii="Times New Roman" w:hAnsi="Times New Roman" w:cs="Times New Roman"/>
        </w:rPr>
        <w:t xml:space="preserve">eceptorpotenciál, </w:t>
      </w:r>
      <w:proofErr w:type="gramStart"/>
      <w:r w:rsidR="0054762C" w:rsidRPr="00FC5D84">
        <w:rPr>
          <w:rFonts w:ascii="Times New Roman" w:hAnsi="Times New Roman" w:cs="Times New Roman"/>
        </w:rPr>
        <w:t>akciós</w:t>
      </w:r>
      <w:proofErr w:type="gramEnd"/>
      <w:r w:rsidR="0054762C" w:rsidRPr="00FC5D84">
        <w:rPr>
          <w:rFonts w:ascii="Times New Roman" w:hAnsi="Times New Roman" w:cs="Times New Roman"/>
        </w:rPr>
        <w:t xml:space="preserve"> potenciál</w:t>
      </w:r>
      <w:r w:rsidR="0054762C" w:rsidRPr="00FC5D84">
        <w:rPr>
          <w:rFonts w:ascii="Times New Roman" w:hAnsi="Times New Roman" w:cs="Times New Roman"/>
        </w:rPr>
        <w:br/>
        <w:t xml:space="preserve">- </w:t>
      </w:r>
      <w:r w:rsidR="009B3E09">
        <w:rPr>
          <w:rFonts w:ascii="Times New Roman" w:hAnsi="Times New Roman" w:cs="Times New Roman"/>
        </w:rPr>
        <w:t>a</w:t>
      </w:r>
      <w:r w:rsidR="0054762C" w:rsidRPr="00FC5D84">
        <w:rPr>
          <w:rFonts w:ascii="Times New Roman" w:hAnsi="Times New Roman" w:cs="Times New Roman"/>
        </w:rPr>
        <w:t xml:space="preserve"> feszültség-frek</w:t>
      </w:r>
      <w:r w:rsidR="009B3E09">
        <w:rPr>
          <w:rFonts w:ascii="Times New Roman" w:hAnsi="Times New Roman" w:cs="Times New Roman"/>
        </w:rPr>
        <w:t>vencia konverzió értelmezése</w:t>
      </w:r>
      <w:r w:rsidR="009B3E09">
        <w:rPr>
          <w:rFonts w:ascii="Times New Roman" w:hAnsi="Times New Roman" w:cs="Times New Roman"/>
        </w:rPr>
        <w:br/>
        <w:t>- p</w:t>
      </w:r>
      <w:r w:rsidR="0054762C" w:rsidRPr="00FC5D84">
        <w:rPr>
          <w:rFonts w:ascii="Times New Roman" w:hAnsi="Times New Roman" w:cs="Times New Roman"/>
        </w:rPr>
        <w:t>szichofizikai törvények</w:t>
      </w:r>
      <w:r w:rsidR="0054762C" w:rsidRPr="00FC5D84">
        <w:rPr>
          <w:rFonts w:ascii="Times New Roman" w:hAnsi="Times New Roman" w:cs="Times New Roman"/>
        </w:rPr>
        <w:br/>
      </w:r>
      <w:r w:rsidR="0054762C" w:rsidRPr="00FC5D84">
        <w:rPr>
          <w:rFonts w:ascii="Times New Roman" w:hAnsi="Times New Roman" w:cs="Times New Roman"/>
          <w:i/>
        </w:rPr>
        <w:t>A megadott adatok alapján a megfelelő ábrázolás elvégzése után e</w:t>
      </w:r>
      <w:r w:rsidR="009B3E09">
        <w:rPr>
          <w:rFonts w:ascii="Times New Roman" w:hAnsi="Times New Roman" w:cs="Times New Roman"/>
          <w:i/>
        </w:rPr>
        <w:t xml:space="preserve">ldöntendő, hogy a modell a </w:t>
      </w:r>
      <w:proofErr w:type="spellStart"/>
      <w:r w:rsidR="009B3E09">
        <w:rPr>
          <w:rFonts w:ascii="Times New Roman" w:hAnsi="Times New Roman" w:cs="Times New Roman"/>
          <w:i/>
        </w:rPr>
        <w:t>Weber</w:t>
      </w:r>
      <w:proofErr w:type="spellEnd"/>
      <w:r w:rsidR="0054762C" w:rsidRPr="00FC5D84">
        <w:rPr>
          <w:rFonts w:ascii="Times New Roman" w:hAnsi="Times New Roman" w:cs="Times New Roman"/>
          <w:i/>
        </w:rPr>
        <w:t>–</w:t>
      </w:r>
      <w:proofErr w:type="spellStart"/>
      <w:r w:rsidR="0054762C" w:rsidRPr="00FC5D84">
        <w:rPr>
          <w:rFonts w:ascii="Times New Roman" w:hAnsi="Times New Roman" w:cs="Times New Roman"/>
          <w:i/>
        </w:rPr>
        <w:t>Fechner</w:t>
      </w:r>
      <w:proofErr w:type="spellEnd"/>
      <w:r w:rsidR="0054762C" w:rsidRPr="00FC5D84">
        <w:rPr>
          <w:rFonts w:ascii="Times New Roman" w:hAnsi="Times New Roman" w:cs="Times New Roman"/>
          <w:i/>
        </w:rPr>
        <w:t>, va</w:t>
      </w:r>
      <w:r w:rsidR="009B3E09">
        <w:rPr>
          <w:rFonts w:ascii="Times New Roman" w:hAnsi="Times New Roman" w:cs="Times New Roman"/>
          <w:i/>
        </w:rPr>
        <w:t xml:space="preserve">gy a </w:t>
      </w:r>
      <w:proofErr w:type="spellStart"/>
      <w:r w:rsidR="009B3E09">
        <w:rPr>
          <w:rFonts w:ascii="Times New Roman" w:hAnsi="Times New Roman" w:cs="Times New Roman"/>
          <w:i/>
        </w:rPr>
        <w:t>Stevens</w:t>
      </w:r>
      <w:proofErr w:type="spellEnd"/>
      <w:r w:rsidR="009B3E09">
        <w:rPr>
          <w:rFonts w:ascii="Times New Roman" w:hAnsi="Times New Roman" w:cs="Times New Roman"/>
          <w:i/>
        </w:rPr>
        <w:t>-törvényt támasztja</w:t>
      </w:r>
      <w:r w:rsidR="0054762C" w:rsidRPr="00FC5D84">
        <w:rPr>
          <w:rFonts w:ascii="Times New Roman" w:hAnsi="Times New Roman" w:cs="Times New Roman"/>
          <w:i/>
        </w:rPr>
        <w:t xml:space="preserve"> alá.</w:t>
      </w:r>
    </w:p>
    <w:p w:rsidR="009D5313" w:rsidRPr="009D5313" w:rsidRDefault="009D5313" w:rsidP="009D5313">
      <w:pPr>
        <w:pStyle w:val="Listaszerbekezds"/>
        <w:spacing w:after="0" w:line="240" w:lineRule="auto"/>
        <w:contextualSpacing w:val="0"/>
        <w:rPr>
          <w:rFonts w:ascii="Times New Roman" w:hAnsi="Times New Roman" w:cs="Times New Roman"/>
        </w:rPr>
      </w:pPr>
    </w:p>
    <w:p w:rsidR="00204C58" w:rsidRPr="00FC5D84" w:rsidRDefault="001C115C" w:rsidP="009D5313">
      <w:pPr>
        <w:pStyle w:val="Listaszerbekezds"/>
        <w:numPr>
          <w:ilvl w:val="0"/>
          <w:numId w:val="1"/>
        </w:numPr>
        <w:spacing w:after="0" w:line="240" w:lineRule="auto"/>
        <w:contextualSpacing w:val="0"/>
        <w:rPr>
          <w:rFonts w:ascii="Times New Roman" w:hAnsi="Times New Roman" w:cs="Times New Roman"/>
        </w:rPr>
      </w:pPr>
      <w:r w:rsidRPr="00693991">
        <w:rPr>
          <w:rFonts w:ascii="Times New Roman" w:hAnsi="Times New Roman" w:cs="Times New Roman"/>
          <w:sz w:val="24"/>
          <w:szCs w:val="24"/>
        </w:rPr>
        <w:t>Röntgen-CT</w:t>
      </w:r>
      <w:r w:rsidRPr="00FC5D84">
        <w:rPr>
          <w:rFonts w:ascii="Times New Roman" w:hAnsi="Times New Roman" w:cs="Times New Roman"/>
        </w:rPr>
        <w:br/>
      </w:r>
      <w:r w:rsidRPr="00FC5D84">
        <w:rPr>
          <w:rFonts w:ascii="Times New Roman" w:hAnsi="Times New Roman" w:cs="Times New Roman"/>
          <w:i/>
        </w:rPr>
        <w:t>Elméleti háttér:</w:t>
      </w:r>
      <w:r w:rsidRPr="00FC5D84">
        <w:rPr>
          <w:rFonts w:ascii="Times New Roman" w:hAnsi="Times New Roman" w:cs="Times New Roman"/>
        </w:rPr>
        <w:br/>
      </w:r>
      <w:r w:rsidR="00914239">
        <w:rPr>
          <w:rFonts w:ascii="Times New Roman" w:hAnsi="Times New Roman" w:cs="Times New Roman"/>
        </w:rPr>
        <w:t xml:space="preserve">- a </w:t>
      </w:r>
      <w:proofErr w:type="spellStart"/>
      <w:r w:rsidR="00914239">
        <w:rPr>
          <w:rFonts w:ascii="Times New Roman" w:hAnsi="Times New Roman" w:cs="Times New Roman"/>
        </w:rPr>
        <w:t>röntgendenzitás</w:t>
      </w:r>
      <w:proofErr w:type="spellEnd"/>
      <w:r w:rsidR="00914239">
        <w:rPr>
          <w:rFonts w:ascii="Times New Roman" w:hAnsi="Times New Roman" w:cs="Times New Roman"/>
        </w:rPr>
        <w:t xml:space="preserve"> és </w:t>
      </w:r>
      <w:proofErr w:type="gramStart"/>
      <w:r w:rsidR="00914239">
        <w:rPr>
          <w:rFonts w:ascii="Times New Roman" w:hAnsi="Times New Roman" w:cs="Times New Roman"/>
        </w:rPr>
        <w:t>HU</w:t>
      </w:r>
      <w:proofErr w:type="gramEnd"/>
      <w:r w:rsidR="00914239">
        <w:rPr>
          <w:rFonts w:ascii="Times New Roman" w:hAnsi="Times New Roman" w:cs="Times New Roman"/>
        </w:rPr>
        <w:br/>
      </w:r>
      <w:r w:rsidR="00FB7D73" w:rsidRPr="00FC5D84">
        <w:rPr>
          <w:rFonts w:ascii="Times New Roman" w:hAnsi="Times New Roman" w:cs="Times New Roman"/>
        </w:rPr>
        <w:t xml:space="preserve">- </w:t>
      </w:r>
      <w:r w:rsidR="00C26D75">
        <w:rPr>
          <w:rFonts w:ascii="Times New Roman" w:hAnsi="Times New Roman" w:cs="Times New Roman"/>
        </w:rPr>
        <w:t>a</w:t>
      </w:r>
      <w:r w:rsidR="00FB7D73" w:rsidRPr="00FC5D84">
        <w:rPr>
          <w:rFonts w:ascii="Times New Roman" w:hAnsi="Times New Roman" w:cs="Times New Roman"/>
        </w:rPr>
        <w:t xml:space="preserve"> </w:t>
      </w:r>
      <w:proofErr w:type="spellStart"/>
      <w:r w:rsidR="00FB7D73" w:rsidRPr="00FC5D84">
        <w:rPr>
          <w:rFonts w:ascii="Times New Roman" w:hAnsi="Times New Roman" w:cs="Times New Roman"/>
        </w:rPr>
        <w:t>szummációs</w:t>
      </w:r>
      <w:proofErr w:type="spellEnd"/>
      <w:r w:rsidR="00FB7D73" w:rsidRPr="00FC5D84">
        <w:rPr>
          <w:rFonts w:ascii="Times New Roman" w:hAnsi="Times New Roman" w:cs="Times New Roman"/>
        </w:rPr>
        <w:t xml:space="preserve"> kép és a CT kép összehasonlítása</w:t>
      </w:r>
      <w:r w:rsidR="00C26D75">
        <w:rPr>
          <w:rFonts w:ascii="Times New Roman" w:hAnsi="Times New Roman" w:cs="Times New Roman"/>
        </w:rPr>
        <w:br/>
      </w:r>
      <w:r w:rsidR="00C26D75" w:rsidRPr="00FC5D84">
        <w:rPr>
          <w:rFonts w:ascii="Times New Roman" w:hAnsi="Times New Roman" w:cs="Times New Roman"/>
        </w:rPr>
        <w:t xml:space="preserve">- </w:t>
      </w:r>
      <w:r w:rsidR="00C26D75">
        <w:rPr>
          <w:rFonts w:ascii="Times New Roman" w:hAnsi="Times New Roman" w:cs="Times New Roman"/>
        </w:rPr>
        <w:t>a</w:t>
      </w:r>
      <w:r w:rsidR="00C26D75" w:rsidRPr="00FC5D84">
        <w:rPr>
          <w:rFonts w:ascii="Times New Roman" w:hAnsi="Times New Roman" w:cs="Times New Roman"/>
        </w:rPr>
        <w:t xml:space="preserve"> </w:t>
      </w:r>
      <w:r w:rsidR="00914239">
        <w:rPr>
          <w:rFonts w:ascii="Times New Roman" w:hAnsi="Times New Roman" w:cs="Times New Roman"/>
        </w:rPr>
        <w:t xml:space="preserve">hagyományos </w:t>
      </w:r>
      <w:r w:rsidR="00C26D75">
        <w:rPr>
          <w:rFonts w:ascii="Times New Roman" w:hAnsi="Times New Roman" w:cs="Times New Roman"/>
        </w:rPr>
        <w:t xml:space="preserve">rétegfelvétel és </w:t>
      </w:r>
      <w:r w:rsidR="00C26D75" w:rsidRPr="00FC5D84">
        <w:rPr>
          <w:rFonts w:ascii="Times New Roman" w:hAnsi="Times New Roman" w:cs="Times New Roman"/>
        </w:rPr>
        <w:t>CT-kép összehasonlítása</w:t>
      </w:r>
      <w:r w:rsidR="00C26D75" w:rsidRPr="00FC5D84">
        <w:rPr>
          <w:rFonts w:ascii="Times New Roman" w:hAnsi="Times New Roman" w:cs="Times New Roman"/>
        </w:rPr>
        <w:br/>
      </w:r>
      <w:r w:rsidR="00FB7D73" w:rsidRPr="00FC5D84">
        <w:rPr>
          <w:rFonts w:ascii="Times New Roman" w:hAnsi="Times New Roman" w:cs="Times New Roman"/>
        </w:rPr>
        <w:t xml:space="preserve">- </w:t>
      </w:r>
      <w:r w:rsidR="00C26D75">
        <w:rPr>
          <w:rFonts w:ascii="Times New Roman" w:hAnsi="Times New Roman" w:cs="Times New Roman"/>
        </w:rPr>
        <w:t>a</w:t>
      </w:r>
      <w:r w:rsidR="00FB7D73" w:rsidRPr="00FC5D84">
        <w:rPr>
          <w:rFonts w:ascii="Times New Roman" w:hAnsi="Times New Roman" w:cs="Times New Roman"/>
        </w:rPr>
        <w:t xml:space="preserve"> CT-kép elkészítésének </w:t>
      </w:r>
      <w:r w:rsidR="00C26D75">
        <w:rPr>
          <w:rFonts w:ascii="Times New Roman" w:hAnsi="Times New Roman" w:cs="Times New Roman"/>
        </w:rPr>
        <w:t>háttere</w:t>
      </w:r>
      <w:r w:rsidR="00FB7D73" w:rsidRPr="00FC5D84">
        <w:rPr>
          <w:rFonts w:ascii="Times New Roman" w:hAnsi="Times New Roman" w:cs="Times New Roman"/>
        </w:rPr>
        <w:br/>
      </w:r>
      <w:r w:rsidR="002722CA" w:rsidRPr="00FC5D84">
        <w:rPr>
          <w:rFonts w:ascii="Times New Roman" w:hAnsi="Times New Roman" w:cs="Times New Roman"/>
          <w:i/>
        </w:rPr>
        <w:t>A megadott adatok alapján meghatározandó a modellben az elnyelő gócok helye.</w:t>
      </w:r>
    </w:p>
    <w:sectPr w:rsidR="00204C58" w:rsidRPr="00FC5D84" w:rsidSect="009D531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63522"/>
    <w:multiLevelType w:val="hybridMultilevel"/>
    <w:tmpl w:val="0958F96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FB206B"/>
    <w:multiLevelType w:val="hybridMultilevel"/>
    <w:tmpl w:val="C862F776"/>
    <w:lvl w:ilvl="0" w:tplc="2594FFB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85A"/>
    <w:rsid w:val="000035E2"/>
    <w:rsid w:val="00056203"/>
    <w:rsid w:val="000768A5"/>
    <w:rsid w:val="000C2E1E"/>
    <w:rsid w:val="0012585A"/>
    <w:rsid w:val="00156D22"/>
    <w:rsid w:val="001C115C"/>
    <w:rsid w:val="00204C58"/>
    <w:rsid w:val="00226AA8"/>
    <w:rsid w:val="002722CA"/>
    <w:rsid w:val="002D1D82"/>
    <w:rsid w:val="002E4FCC"/>
    <w:rsid w:val="004260C4"/>
    <w:rsid w:val="004C2732"/>
    <w:rsid w:val="0054762C"/>
    <w:rsid w:val="00563F2F"/>
    <w:rsid w:val="005752DE"/>
    <w:rsid w:val="005907EA"/>
    <w:rsid w:val="005B786E"/>
    <w:rsid w:val="005E5804"/>
    <w:rsid w:val="00693991"/>
    <w:rsid w:val="006C34E9"/>
    <w:rsid w:val="007D407A"/>
    <w:rsid w:val="00894595"/>
    <w:rsid w:val="008D4C00"/>
    <w:rsid w:val="008F75B9"/>
    <w:rsid w:val="00914239"/>
    <w:rsid w:val="009255AC"/>
    <w:rsid w:val="009857C4"/>
    <w:rsid w:val="009B3E09"/>
    <w:rsid w:val="009D5313"/>
    <w:rsid w:val="00AD0E0D"/>
    <w:rsid w:val="00B14159"/>
    <w:rsid w:val="00B211DC"/>
    <w:rsid w:val="00B6345E"/>
    <w:rsid w:val="00BF29E5"/>
    <w:rsid w:val="00C26D75"/>
    <w:rsid w:val="00C37D7D"/>
    <w:rsid w:val="00C9067A"/>
    <w:rsid w:val="00CB695A"/>
    <w:rsid w:val="00D101C4"/>
    <w:rsid w:val="00D66394"/>
    <w:rsid w:val="00DE1255"/>
    <w:rsid w:val="00E8695E"/>
    <w:rsid w:val="00F46A2B"/>
    <w:rsid w:val="00FA1F11"/>
    <w:rsid w:val="00FB7D73"/>
    <w:rsid w:val="00FC4975"/>
    <w:rsid w:val="00FC5D84"/>
    <w:rsid w:val="00FE3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21FA6"/>
  <w15:docId w15:val="{7B0029C7-9CB1-4221-893C-AFEB393E2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2585A"/>
    <w:pPr>
      <w:spacing w:after="200"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C5D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579</Words>
  <Characters>3998</Characters>
  <Application>Microsoft Office Word</Application>
  <DocSecurity>0</DocSecurity>
  <Lines>33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</dc:creator>
  <cp:lastModifiedBy>felhasználó</cp:lastModifiedBy>
  <cp:revision>4</cp:revision>
  <dcterms:created xsi:type="dcterms:W3CDTF">2017-01-13T14:37:00Z</dcterms:created>
  <dcterms:modified xsi:type="dcterms:W3CDTF">2017-02-16T13:26:00Z</dcterms:modified>
</cp:coreProperties>
</file>